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A5" w:rsidRDefault="00E145A5" w:rsidP="005009BF">
      <w:pPr>
        <w:spacing w:after="0" w:line="240" w:lineRule="auto"/>
        <w:outlineLvl w:val="1"/>
        <w:rPr>
          <w:rFonts w:ascii="Trebuchet MS" w:eastAsia="Batang" w:hAnsi="Trebuchet MS" w:cs="Arial"/>
          <w:b/>
          <w:bCs/>
          <w:color w:val="1B433C"/>
          <w:kern w:val="36"/>
          <w:sz w:val="24"/>
          <w:szCs w:val="24"/>
        </w:rPr>
      </w:pPr>
      <w:r>
        <w:rPr>
          <w:rFonts w:ascii="Trebuchet MS" w:eastAsia="Batang" w:hAnsi="Trebuchet MS" w:cs="Arial" w:hint="eastAsia"/>
          <w:b/>
          <w:bCs/>
          <w:color w:val="1B433C"/>
          <w:kern w:val="36"/>
          <w:sz w:val="24"/>
          <w:szCs w:val="24"/>
        </w:rPr>
        <w:t>시험응시자</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알림</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자격증</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취득</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절차</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중</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추천과정</w:t>
      </w:r>
      <w:r>
        <w:rPr>
          <w:rFonts w:ascii="Trebuchet MS" w:eastAsia="Batang" w:hAnsi="Trebuchet MS" w:cs="Arial" w:hint="eastAsia"/>
          <w:b/>
          <w:bCs/>
          <w:color w:val="1B433C"/>
          <w:kern w:val="36"/>
          <w:sz w:val="24"/>
          <w:szCs w:val="24"/>
        </w:rPr>
        <w:t>(Endorsement)</w:t>
      </w:r>
      <w:r>
        <w:rPr>
          <w:rFonts w:ascii="Trebuchet MS" w:eastAsia="Batang" w:hAnsi="Trebuchet MS" w:cs="Arial" w:hint="eastAsia"/>
          <w:b/>
          <w:bCs/>
          <w:color w:val="1B433C"/>
          <w:kern w:val="36"/>
          <w:sz w:val="24"/>
          <w:szCs w:val="24"/>
        </w:rPr>
        <w:t>에</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새로</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도입된</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시간</w:t>
      </w:r>
      <w:r>
        <w:rPr>
          <w:rFonts w:ascii="Trebuchet MS" w:eastAsia="Batang" w:hAnsi="Trebuchet MS" w:cs="Arial" w:hint="eastAsia"/>
          <w:b/>
          <w:bCs/>
          <w:color w:val="1B433C"/>
          <w:kern w:val="36"/>
          <w:sz w:val="24"/>
          <w:szCs w:val="24"/>
        </w:rPr>
        <w:t xml:space="preserve"> </w:t>
      </w:r>
      <w:r>
        <w:rPr>
          <w:rFonts w:ascii="Trebuchet MS" w:eastAsia="Batang" w:hAnsi="Trebuchet MS" w:cs="Arial" w:hint="eastAsia"/>
          <w:b/>
          <w:bCs/>
          <w:color w:val="1B433C"/>
          <w:kern w:val="36"/>
          <w:sz w:val="24"/>
          <w:szCs w:val="24"/>
        </w:rPr>
        <w:t>제한</w:t>
      </w:r>
      <w:r>
        <w:rPr>
          <w:rFonts w:ascii="Trebuchet MS" w:eastAsia="Batang" w:hAnsi="Trebuchet MS" w:cs="Arial" w:hint="eastAsia"/>
          <w:b/>
          <w:bCs/>
          <w:color w:val="1B433C"/>
          <w:kern w:val="36"/>
          <w:sz w:val="24"/>
          <w:szCs w:val="24"/>
        </w:rPr>
        <w:t xml:space="preserve"> </w:t>
      </w:r>
    </w:p>
    <w:p w:rsidR="00342B53" w:rsidRDefault="00342B53" w:rsidP="005009BF">
      <w:pPr>
        <w:spacing w:after="0" w:line="240" w:lineRule="auto"/>
        <w:outlineLvl w:val="1"/>
        <w:rPr>
          <w:rFonts w:ascii="Trebuchet MS" w:eastAsia="Batang" w:hAnsi="Trebuchet MS" w:cs="Arial"/>
          <w:b/>
          <w:bCs/>
          <w:color w:val="1B433C"/>
          <w:kern w:val="36"/>
          <w:sz w:val="24"/>
          <w:szCs w:val="24"/>
        </w:rPr>
      </w:pPr>
    </w:p>
    <w:p w:rsidR="00E145A5" w:rsidRPr="00CA71DA" w:rsidRDefault="00342B53" w:rsidP="005009BF">
      <w:pPr>
        <w:spacing w:after="0" w:line="240" w:lineRule="auto"/>
        <w:outlineLvl w:val="1"/>
        <w:rPr>
          <w:rFonts w:ascii="Arial" w:eastAsia="Batang" w:hAnsi="Arial" w:cs="Arial"/>
          <w:b/>
          <w:color w:val="FF0000"/>
          <w:sz w:val="18"/>
          <w:szCs w:val="18"/>
        </w:rPr>
      </w:pP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 xml:space="preserve"> </w:t>
      </w:r>
      <w:r w:rsidR="00E145A5" w:rsidRPr="00D038DC">
        <w:rPr>
          <w:rFonts w:ascii="Arial" w:eastAsia="Batang" w:hAnsi="Arial" w:cs="Arial" w:hint="eastAsia"/>
          <w:color w:val="555555"/>
          <w:sz w:val="18"/>
          <w:szCs w:val="18"/>
        </w:rPr>
        <w:t>이사회</w:t>
      </w:r>
      <w:r w:rsidR="00E145A5" w:rsidRPr="00D038DC">
        <w:rPr>
          <w:rFonts w:ascii="Arial" w:eastAsia="Batang" w:hAnsi="Arial" w:cs="Arial" w:hint="eastAsia"/>
          <w:color w:val="555555"/>
          <w:sz w:val="18"/>
          <w:szCs w:val="18"/>
        </w:rPr>
        <w:t xml:space="preserve"> </w:t>
      </w:r>
      <w:r w:rsidR="00E145A5" w:rsidRPr="00D038DC">
        <w:rPr>
          <w:rFonts w:ascii="Arial" w:eastAsia="Batang" w:hAnsi="Arial" w:cs="Arial" w:hint="eastAsia"/>
          <w:color w:val="555555"/>
          <w:sz w:val="18"/>
          <w:szCs w:val="18"/>
        </w:rPr>
        <w:t>임원들은</w:t>
      </w: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자격</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필기시험을</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통과하였지만</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일정</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기간</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내에</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추천과정</w:t>
      </w:r>
      <w:r>
        <w:rPr>
          <w:rFonts w:ascii="Arial" w:eastAsia="Batang" w:hAnsi="Arial" w:cs="Arial" w:hint="eastAsia"/>
          <w:color w:val="555555"/>
          <w:sz w:val="18"/>
          <w:szCs w:val="18"/>
        </w:rPr>
        <w:t>(Endorsement)</w:t>
      </w:r>
      <w:r w:rsidR="00E145A5">
        <w:rPr>
          <w:rFonts w:ascii="Arial" w:eastAsia="Batang" w:hAnsi="Arial" w:cs="Arial" w:hint="eastAsia"/>
          <w:color w:val="555555"/>
          <w:sz w:val="18"/>
          <w:szCs w:val="18"/>
        </w:rPr>
        <w:t>을</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진행하지</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못한</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지원자들에</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적용될</w:t>
      </w:r>
      <w:r w:rsidR="00E145A5">
        <w:rPr>
          <w:rFonts w:ascii="Arial" w:eastAsia="Batang" w:hAnsi="Arial" w:cs="Arial" w:hint="eastAsia"/>
          <w:color w:val="555555"/>
          <w:sz w:val="18"/>
          <w:szCs w:val="18"/>
        </w:rPr>
        <w:t xml:space="preserve"> </w:t>
      </w:r>
      <w:r w:rsidR="00E145A5">
        <w:rPr>
          <w:rFonts w:ascii="Arial" w:eastAsia="Batang" w:hAnsi="Arial" w:cs="Arial" w:hint="eastAsia"/>
          <w:color w:val="555555"/>
          <w:sz w:val="18"/>
          <w:szCs w:val="18"/>
        </w:rPr>
        <w:t>새로운</w:t>
      </w:r>
      <w:r w:rsidR="00E145A5">
        <w:rPr>
          <w:rFonts w:ascii="Arial" w:eastAsia="Batang" w:hAnsi="Arial" w:cs="Arial" w:hint="eastAsia"/>
          <w:color w:val="555555"/>
          <w:sz w:val="18"/>
          <w:szCs w:val="18"/>
        </w:rPr>
        <w:t xml:space="preserve"> </w:t>
      </w:r>
      <w:r w:rsidR="001E791D">
        <w:rPr>
          <w:rFonts w:ascii="Arial" w:eastAsia="Batang" w:hAnsi="Arial" w:cs="Arial" w:hint="eastAsia"/>
          <w:color w:val="555555"/>
          <w:sz w:val="18"/>
          <w:szCs w:val="18"/>
        </w:rPr>
        <w:t>필수</w:t>
      </w:r>
      <w:r w:rsidR="00D038DC">
        <w:rPr>
          <w:rFonts w:ascii="Arial" w:eastAsia="Batang" w:hAnsi="Arial" w:cs="Arial" w:hint="eastAsia"/>
          <w:color w:val="555555"/>
          <w:sz w:val="18"/>
          <w:szCs w:val="18"/>
        </w:rPr>
        <w:t>요건을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시행합니다</w:t>
      </w:r>
      <w:r w:rsidR="00D038DC">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자격증을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성실한</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상태</w:t>
      </w:r>
      <w:r>
        <w:rPr>
          <w:rFonts w:ascii="Arial" w:eastAsia="Batang" w:hAnsi="Arial" w:cs="Arial" w:hint="eastAsia"/>
          <w:color w:val="555555"/>
          <w:sz w:val="18"/>
          <w:szCs w:val="18"/>
        </w:rPr>
        <w:t>(Good Standing)</w:t>
      </w:r>
      <w:r w:rsidR="00D038DC">
        <w:rPr>
          <w:rFonts w:ascii="Arial" w:eastAsia="Batang" w:hAnsi="Arial" w:cs="Arial" w:hint="eastAsia"/>
          <w:color w:val="555555"/>
          <w:sz w:val="18"/>
          <w:szCs w:val="18"/>
        </w:rPr>
        <w:t>로</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유지하고</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있는</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다른</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전문가의</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추천을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받게</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되는</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추천과정은</w:t>
      </w:r>
      <w:r w:rsidR="00D551BA">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자격증을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취득하기</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위해서</w:t>
      </w:r>
      <w:r w:rsidR="00F63BFD">
        <w:rPr>
          <w:rFonts w:ascii="Arial" w:eastAsia="Batang" w:hAnsi="Arial" w:cs="Arial" w:hint="eastAsia"/>
          <w:color w:val="555555"/>
          <w:sz w:val="18"/>
          <w:szCs w:val="18"/>
        </w:rPr>
        <w:t xml:space="preserve"> </w:t>
      </w:r>
      <w:r w:rsidR="00F63BFD">
        <w:rPr>
          <w:rFonts w:ascii="Arial" w:eastAsia="Batang" w:hAnsi="Arial" w:cs="Arial" w:hint="eastAsia"/>
          <w:color w:val="555555"/>
          <w:sz w:val="18"/>
          <w:szCs w:val="18"/>
        </w:rPr>
        <w:t>반드시</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요구되는</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과정입니다</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추천인은</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지원자의</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전문</w:t>
      </w:r>
      <w:r w:rsidR="00D038DC">
        <w:rPr>
          <w:rFonts w:ascii="Arial" w:eastAsia="Batang" w:hAnsi="Arial" w:cs="Arial" w:hint="eastAsia"/>
          <w:color w:val="555555"/>
          <w:sz w:val="18"/>
          <w:szCs w:val="18"/>
        </w:rPr>
        <w:t xml:space="preserve"> </w:t>
      </w:r>
      <w:r w:rsidR="007B44DC">
        <w:rPr>
          <w:rFonts w:ascii="Arial" w:eastAsia="Batang" w:hAnsi="Arial" w:cs="Arial" w:hint="eastAsia"/>
          <w:color w:val="555555"/>
          <w:sz w:val="18"/>
          <w:szCs w:val="18"/>
        </w:rPr>
        <w:t>업무</w:t>
      </w:r>
      <w:r w:rsidR="007B44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경력을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입증하게</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됩니다</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자격</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프로그램의</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무결성을</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지키고</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모든</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지원자에게</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공정하게</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적용되는</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자격취득</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절차를</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보장하기</w:t>
      </w:r>
      <w:r w:rsidR="00D038DC">
        <w:rPr>
          <w:rFonts w:ascii="Arial" w:eastAsia="Batang" w:hAnsi="Arial" w:cs="Arial" w:hint="eastAsia"/>
          <w:color w:val="555555"/>
          <w:sz w:val="18"/>
          <w:szCs w:val="18"/>
        </w:rPr>
        <w:t xml:space="preserve"> </w:t>
      </w:r>
      <w:r w:rsidR="00D038DC">
        <w:rPr>
          <w:rFonts w:ascii="Arial" w:eastAsia="Batang" w:hAnsi="Arial" w:cs="Arial" w:hint="eastAsia"/>
          <w:color w:val="555555"/>
          <w:sz w:val="18"/>
          <w:szCs w:val="18"/>
        </w:rPr>
        <w:t>위해서</w:t>
      </w:r>
      <w:r w:rsidR="00D038DC">
        <w:rPr>
          <w:rFonts w:ascii="Arial" w:eastAsia="Batang" w:hAnsi="Arial" w:cs="Arial" w:hint="eastAsia"/>
          <w:color w:val="555555"/>
          <w:sz w:val="18"/>
          <w:szCs w:val="18"/>
        </w:rPr>
        <w:t xml:space="preserve">, </w:t>
      </w:r>
      <w:r w:rsidRPr="00CA71DA">
        <w:rPr>
          <w:rFonts w:ascii="Arial" w:eastAsia="Times New Roman" w:hAnsi="Arial" w:cs="Arial"/>
          <w:b/>
          <w:color w:val="FF0000"/>
          <w:sz w:val="18"/>
          <w:szCs w:val="18"/>
        </w:rPr>
        <w:t>(ISC)²</w:t>
      </w:r>
      <w:r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는</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규정된</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기간안에</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반드시</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추천과정</w:t>
      </w:r>
      <w:r w:rsidRPr="00CA71DA">
        <w:rPr>
          <w:rFonts w:ascii="Arial" w:eastAsia="Batang" w:hAnsi="Arial" w:cs="Arial" w:hint="eastAsia"/>
          <w:b/>
          <w:color w:val="FF0000"/>
          <w:sz w:val="18"/>
          <w:szCs w:val="18"/>
        </w:rPr>
        <w:t>(Endorsement)</w:t>
      </w:r>
      <w:r w:rsidR="00D038DC" w:rsidRPr="00CA71DA">
        <w:rPr>
          <w:rFonts w:ascii="Arial" w:eastAsia="Batang" w:hAnsi="Arial" w:cs="Arial" w:hint="eastAsia"/>
          <w:b/>
          <w:color w:val="FF0000"/>
          <w:sz w:val="18"/>
          <w:szCs w:val="18"/>
        </w:rPr>
        <w:t>을</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완료할</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수</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있도록</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하는</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시간제한을</w:t>
      </w:r>
      <w:r w:rsidR="00D038DC" w:rsidRPr="00CA71DA">
        <w:rPr>
          <w:rFonts w:ascii="Arial" w:eastAsia="Batang" w:hAnsi="Arial" w:cs="Arial" w:hint="eastAsia"/>
          <w:b/>
          <w:color w:val="FF0000"/>
          <w:sz w:val="18"/>
          <w:szCs w:val="18"/>
        </w:rPr>
        <w:t xml:space="preserve"> </w:t>
      </w:r>
      <w:r w:rsidR="00D038DC" w:rsidRPr="00CA71DA">
        <w:rPr>
          <w:rFonts w:ascii="Arial" w:eastAsia="Batang" w:hAnsi="Arial" w:cs="Arial" w:hint="eastAsia"/>
          <w:b/>
          <w:color w:val="FF0000"/>
          <w:sz w:val="18"/>
          <w:szCs w:val="18"/>
        </w:rPr>
        <w:t>실행</w:t>
      </w:r>
      <w:r w:rsidRPr="00CA71DA">
        <w:rPr>
          <w:rFonts w:ascii="Arial" w:eastAsia="Batang" w:hAnsi="Arial" w:cs="Arial" w:hint="eastAsia"/>
          <w:b/>
          <w:color w:val="FF0000"/>
          <w:sz w:val="18"/>
          <w:szCs w:val="18"/>
        </w:rPr>
        <w:t>합니다</w:t>
      </w:r>
      <w:r w:rsidRPr="00CA71DA">
        <w:rPr>
          <w:rFonts w:ascii="Arial" w:eastAsia="Batang" w:hAnsi="Arial" w:cs="Arial" w:hint="eastAsia"/>
          <w:b/>
          <w:color w:val="FF0000"/>
          <w:sz w:val="18"/>
          <w:szCs w:val="18"/>
        </w:rPr>
        <w:t>.</w:t>
      </w:r>
    </w:p>
    <w:p w:rsidR="00342B53" w:rsidRDefault="00342B53" w:rsidP="005009BF">
      <w:pPr>
        <w:spacing w:after="0" w:line="240" w:lineRule="auto"/>
        <w:outlineLvl w:val="1"/>
        <w:rPr>
          <w:rFonts w:ascii="Arial" w:eastAsia="Batang" w:hAnsi="Arial" w:cs="Arial"/>
          <w:color w:val="555555"/>
          <w:sz w:val="18"/>
          <w:szCs w:val="18"/>
        </w:rPr>
      </w:pPr>
    </w:p>
    <w:p w:rsidR="00342B53" w:rsidRDefault="00D64C3F" w:rsidP="005009BF">
      <w:pPr>
        <w:spacing w:after="0" w:line="240" w:lineRule="auto"/>
        <w:outlineLvl w:val="1"/>
        <w:rPr>
          <w:rFonts w:ascii="Arial" w:eastAsia="Batang" w:hAnsi="Arial" w:cs="Arial"/>
          <w:color w:val="555555"/>
          <w:sz w:val="18"/>
          <w:szCs w:val="18"/>
        </w:rPr>
      </w:pPr>
      <w:r w:rsidRPr="005009BF">
        <w:rPr>
          <w:rFonts w:ascii="Arial" w:eastAsia="Times New Roman" w:hAnsi="Arial" w:cs="Arial"/>
          <w:color w:val="555555"/>
          <w:sz w:val="18"/>
          <w:szCs w:val="18"/>
        </w:rPr>
        <w:t>(ISC)²</w:t>
      </w:r>
      <w:r w:rsidR="00F63BFD">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자격증을</w:t>
      </w:r>
      <w:r w:rsidR="00342B53">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취득하는</w:t>
      </w:r>
      <w:r w:rsidR="00342B53">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과정은</w:t>
      </w:r>
      <w:r w:rsidR="00342B53">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여러가지</w:t>
      </w:r>
      <w:r w:rsidR="00342B53">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절차가</w:t>
      </w:r>
      <w:r w:rsidR="00342B53">
        <w:rPr>
          <w:rFonts w:ascii="Arial" w:eastAsia="Batang" w:hAnsi="Arial" w:cs="Arial" w:hint="eastAsia"/>
          <w:color w:val="555555"/>
          <w:sz w:val="18"/>
          <w:szCs w:val="18"/>
        </w:rPr>
        <w:t xml:space="preserve"> </w:t>
      </w:r>
      <w:r w:rsidR="00342B53">
        <w:rPr>
          <w:rFonts w:ascii="Arial" w:eastAsia="Batang" w:hAnsi="Arial" w:cs="Arial" w:hint="eastAsia"/>
          <w:color w:val="555555"/>
          <w:sz w:val="18"/>
          <w:szCs w:val="18"/>
        </w:rPr>
        <w:t>있습니다</w:t>
      </w:r>
      <w:r w:rsidR="00342B53">
        <w:rPr>
          <w:rFonts w:ascii="Arial" w:eastAsia="Batang" w:hAnsi="Arial" w:cs="Arial" w:hint="eastAsia"/>
          <w:color w:val="555555"/>
          <w:sz w:val="18"/>
          <w:szCs w:val="18"/>
        </w:rPr>
        <w:t>.</w:t>
      </w:r>
    </w:p>
    <w:p w:rsidR="00342B53" w:rsidRDefault="00342B53" w:rsidP="005009BF">
      <w:pPr>
        <w:spacing w:after="0" w:line="240" w:lineRule="auto"/>
        <w:outlineLvl w:val="1"/>
        <w:rPr>
          <w:rFonts w:ascii="Arial" w:eastAsia="Batang" w:hAnsi="Arial" w:cs="Arial"/>
          <w:color w:val="555555"/>
          <w:sz w:val="18"/>
          <w:szCs w:val="18"/>
        </w:rPr>
      </w:pPr>
    </w:p>
    <w:p w:rsidR="00342B53" w:rsidRDefault="00342B53" w:rsidP="00342B53">
      <w:pPr>
        <w:pStyle w:val="a3"/>
        <w:numPr>
          <w:ilvl w:val="0"/>
          <w:numId w:val="2"/>
        </w:num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요구되는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w:t>
      </w:r>
      <w:r>
        <w:rPr>
          <w:rFonts w:ascii="Arial" w:eastAsia="Batang" w:hAnsi="Arial" w:cs="Arial" w:hint="eastAsia"/>
          <w:color w:val="555555"/>
          <w:sz w:val="18"/>
          <w:szCs w:val="18"/>
        </w:rPr>
        <w:t xml:space="preserve"> </w:t>
      </w:r>
      <w:r w:rsidR="00D551BA">
        <w:rPr>
          <w:rFonts w:ascii="Arial" w:eastAsia="Batang" w:hAnsi="Arial" w:cs="Arial" w:hint="eastAsia"/>
          <w:color w:val="555555"/>
          <w:sz w:val="18"/>
          <w:szCs w:val="18"/>
        </w:rPr>
        <w:t>업무</w:t>
      </w:r>
      <w:r w:rsidR="00D551BA">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경력</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취득</w:t>
      </w:r>
      <w:r>
        <w:rPr>
          <w:rFonts w:ascii="Arial" w:eastAsia="Batang" w:hAnsi="Arial" w:cs="Arial" w:hint="eastAsia"/>
          <w:color w:val="555555"/>
          <w:sz w:val="18"/>
          <w:szCs w:val="18"/>
        </w:rPr>
        <w:t xml:space="preserve"> </w:t>
      </w:r>
      <w:r>
        <w:rPr>
          <w:rFonts w:ascii="Arial" w:eastAsia="Batang" w:hAnsi="Arial" w:cs="Arial"/>
          <w:color w:val="555555"/>
          <w:sz w:val="18"/>
          <w:szCs w:val="18"/>
        </w:rPr>
        <w:t>–</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해당하는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자격증에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요구되는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w:t>
      </w:r>
      <w:r w:rsidR="00F63BFD">
        <w:rPr>
          <w:rFonts w:ascii="Arial" w:eastAsia="Batang" w:hAnsi="Arial" w:cs="Arial" w:hint="eastAsia"/>
          <w:color w:val="555555"/>
          <w:sz w:val="18"/>
          <w:szCs w:val="18"/>
        </w:rPr>
        <w:t xml:space="preserve"> </w:t>
      </w:r>
      <w:r>
        <w:rPr>
          <w:rFonts w:ascii="Arial" w:eastAsia="Batang" w:hAnsi="Arial" w:cs="Arial" w:hint="eastAsia"/>
          <w:color w:val="555555"/>
          <w:sz w:val="18"/>
          <w:szCs w:val="18"/>
        </w:rPr>
        <w:t>업무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경력</w:t>
      </w:r>
      <w:r w:rsidR="007B44DC">
        <w:rPr>
          <w:rFonts w:ascii="Arial" w:eastAsia="Batang" w:hAnsi="Arial" w:cs="Arial" w:hint="eastAsia"/>
          <w:color w:val="555555"/>
          <w:sz w:val="18"/>
          <w:szCs w:val="18"/>
        </w:rPr>
        <w:t>을</w:t>
      </w:r>
      <w:r w:rsidR="007B44DC">
        <w:rPr>
          <w:rFonts w:ascii="Arial" w:eastAsia="Batang" w:hAnsi="Arial" w:cs="Arial" w:hint="eastAsia"/>
          <w:color w:val="555555"/>
          <w:sz w:val="18"/>
          <w:szCs w:val="18"/>
        </w:rPr>
        <w:t xml:space="preserve"> </w:t>
      </w:r>
      <w:r w:rsidR="007B44DC">
        <w:rPr>
          <w:rFonts w:ascii="Arial" w:eastAsia="Batang" w:hAnsi="Arial" w:cs="Arial" w:hint="eastAsia"/>
          <w:color w:val="555555"/>
          <w:sz w:val="18"/>
          <w:szCs w:val="18"/>
        </w:rPr>
        <w:t>소지하는</w:t>
      </w:r>
      <w:r w:rsidR="007B44DC">
        <w:rPr>
          <w:rFonts w:ascii="Arial" w:eastAsia="Batang" w:hAnsi="Arial" w:cs="Arial" w:hint="eastAsia"/>
          <w:color w:val="555555"/>
          <w:sz w:val="18"/>
          <w:szCs w:val="18"/>
        </w:rPr>
        <w:t xml:space="preserve"> </w:t>
      </w:r>
      <w:r w:rsidR="007B44DC">
        <w:rPr>
          <w:rFonts w:ascii="Arial" w:eastAsia="Batang" w:hAnsi="Arial" w:cs="Arial" w:hint="eastAsia"/>
          <w:color w:val="555555"/>
          <w:sz w:val="18"/>
          <w:szCs w:val="18"/>
        </w:rPr>
        <w:t>것은</w:t>
      </w:r>
      <w:r w:rsidR="007B44DC">
        <w:rPr>
          <w:rFonts w:ascii="Arial" w:eastAsia="Batang" w:hAnsi="Arial" w:cs="Arial" w:hint="eastAsia"/>
          <w:color w:val="555555"/>
          <w:sz w:val="18"/>
          <w:szCs w:val="18"/>
        </w:rPr>
        <w:t xml:space="preserve"> </w:t>
      </w:r>
      <w:r w:rsidR="007B44DC">
        <w:rPr>
          <w:rFonts w:ascii="Arial" w:eastAsia="Batang" w:hAnsi="Arial" w:cs="Arial" w:hint="eastAsia"/>
          <w:color w:val="555555"/>
          <w:sz w:val="18"/>
          <w:szCs w:val="18"/>
        </w:rPr>
        <w:t>필수</w:t>
      </w:r>
    </w:p>
    <w:p w:rsidR="007B44DC" w:rsidRDefault="007B44DC" w:rsidP="00342B53">
      <w:pPr>
        <w:pStyle w:val="a3"/>
        <w:numPr>
          <w:ilvl w:val="0"/>
          <w:numId w:val="2"/>
        </w:num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시험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등록</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양식</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작성</w:t>
      </w:r>
      <w:r>
        <w:rPr>
          <w:rFonts w:ascii="Arial" w:eastAsia="Batang" w:hAnsi="Arial" w:cs="Arial" w:hint="eastAsia"/>
          <w:color w:val="555555"/>
          <w:sz w:val="18"/>
          <w:szCs w:val="18"/>
        </w:rPr>
        <w:t xml:space="preserve"> </w:t>
      </w:r>
      <w:r>
        <w:rPr>
          <w:rFonts w:ascii="Arial" w:eastAsia="Batang" w:hAnsi="Arial" w:cs="Arial"/>
          <w:color w:val="555555"/>
          <w:sz w:val="18"/>
          <w:szCs w:val="18"/>
        </w:rPr>
        <w:t>–</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필요한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개인정보를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제공하고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교육과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업무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경력에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대해서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입증</w:t>
      </w:r>
    </w:p>
    <w:p w:rsidR="007B44DC" w:rsidRDefault="007B44DC" w:rsidP="00342B53">
      <w:pPr>
        <w:pStyle w:val="a3"/>
        <w:numPr>
          <w:ilvl w:val="0"/>
          <w:numId w:val="2"/>
        </w:num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시험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준비</w:t>
      </w:r>
      <w:r>
        <w:rPr>
          <w:rFonts w:ascii="Arial" w:eastAsia="Batang" w:hAnsi="Arial" w:cs="Arial" w:hint="eastAsia"/>
          <w:color w:val="555555"/>
          <w:sz w:val="18"/>
          <w:szCs w:val="18"/>
        </w:rPr>
        <w:t xml:space="preserve"> </w:t>
      </w:r>
      <w:r>
        <w:rPr>
          <w:rFonts w:ascii="Arial" w:eastAsia="Batang" w:hAnsi="Arial" w:cs="Arial"/>
          <w:color w:val="555555"/>
          <w:sz w:val="18"/>
          <w:szCs w:val="18"/>
        </w:rPr>
        <w:t>–</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자격증</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필기시험에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응시하기</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전에</w:t>
      </w:r>
      <w:r>
        <w:rPr>
          <w:rFonts w:ascii="Arial" w:eastAsia="Batang" w:hAnsi="Arial" w:cs="Arial" w:hint="eastAsia"/>
          <w:color w:val="555555"/>
          <w:sz w:val="18"/>
          <w:szCs w:val="18"/>
        </w:rPr>
        <w:t xml:space="preserve"> Candidate Information Bulletin (CIB)</w:t>
      </w:r>
      <w:r w:rsidR="007E65F4">
        <w:rPr>
          <w:rFonts w:ascii="Arial" w:eastAsia="Batang" w:hAnsi="Arial" w:cs="Arial" w:hint="eastAsia"/>
          <w:color w:val="555555"/>
          <w:sz w:val="18"/>
          <w:szCs w:val="18"/>
        </w:rPr>
        <w:t>를</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이용하거나</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지원자들이</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지식과</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준비상태를</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점검하고</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정리할</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수</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있도록</w:t>
      </w:r>
      <w:r w:rsidR="00D551BA">
        <w:rPr>
          <w:rFonts w:ascii="Arial" w:eastAsia="Batang" w:hAnsi="Arial" w:cs="Arial" w:hint="eastAsia"/>
          <w:color w:val="555555"/>
          <w:sz w:val="18"/>
          <w:szCs w:val="18"/>
        </w:rPr>
        <w:t xml:space="preserve"> </w:t>
      </w:r>
      <w:r w:rsidR="00D551BA" w:rsidRPr="005009BF">
        <w:rPr>
          <w:rFonts w:ascii="Arial" w:eastAsia="Times New Roman" w:hAnsi="Arial" w:cs="Arial"/>
          <w:color w:val="555555"/>
          <w:sz w:val="18"/>
          <w:szCs w:val="18"/>
        </w:rPr>
        <w:t>(ISC)²</w:t>
      </w:r>
      <w:r w:rsidR="007E65F4">
        <w:rPr>
          <w:rFonts w:ascii="Arial" w:eastAsia="Batang" w:hAnsi="Arial" w:cs="Arial" w:hint="eastAsia"/>
          <w:color w:val="555555"/>
          <w:sz w:val="18"/>
          <w:szCs w:val="18"/>
        </w:rPr>
        <w:t>가</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마련한</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여러가지</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학습</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자료를</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통해</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시험</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준비</w:t>
      </w:r>
    </w:p>
    <w:p w:rsidR="007E65F4" w:rsidRDefault="007E65F4" w:rsidP="007E65F4">
      <w:pPr>
        <w:pStyle w:val="a3"/>
        <w:numPr>
          <w:ilvl w:val="0"/>
          <w:numId w:val="2"/>
        </w:num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시험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통과</w:t>
      </w:r>
      <w:r>
        <w:rPr>
          <w:rFonts w:ascii="Arial" w:eastAsia="Batang" w:hAnsi="Arial" w:cs="Arial" w:hint="eastAsia"/>
          <w:color w:val="555555"/>
          <w:sz w:val="18"/>
          <w:szCs w:val="18"/>
        </w:rPr>
        <w:t xml:space="preserve"> </w:t>
      </w:r>
      <w:r>
        <w:rPr>
          <w:rFonts w:ascii="Arial" w:eastAsia="Batang" w:hAnsi="Arial" w:cs="Arial"/>
          <w:color w:val="555555"/>
          <w:sz w:val="18"/>
          <w:szCs w:val="18"/>
        </w:rPr>
        <w:t>–</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해당</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필기시험에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응시하고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통과</w:t>
      </w:r>
    </w:p>
    <w:p w:rsidR="007E65F4" w:rsidRDefault="00D64C3F" w:rsidP="007E65F4">
      <w:pPr>
        <w:pStyle w:val="a3"/>
        <w:numPr>
          <w:ilvl w:val="0"/>
          <w:numId w:val="2"/>
        </w:numPr>
        <w:spacing w:after="0" w:line="240" w:lineRule="auto"/>
        <w:outlineLvl w:val="1"/>
        <w:rPr>
          <w:rFonts w:ascii="Arial" w:eastAsia="Batang" w:hAnsi="Arial" w:cs="Arial"/>
          <w:color w:val="555555"/>
          <w:sz w:val="18"/>
          <w:szCs w:val="18"/>
        </w:rPr>
      </w:pPr>
      <w:r w:rsidRPr="005009BF">
        <w:rPr>
          <w:rFonts w:ascii="Arial" w:eastAsia="Times New Roman" w:hAnsi="Arial" w:cs="Arial"/>
          <w:color w:val="555555"/>
          <w:sz w:val="18"/>
          <w:szCs w:val="18"/>
        </w:rPr>
        <w:t>(ISC)²</w:t>
      </w:r>
      <w:r w:rsidR="00D551BA">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윤리강령</w:t>
      </w:r>
      <w:r w:rsidR="007E65F4">
        <w:rPr>
          <w:rFonts w:ascii="Arial" w:eastAsia="Batang" w:hAnsi="Arial" w:cs="Arial" w:hint="eastAsia"/>
          <w:color w:val="555555"/>
          <w:sz w:val="18"/>
          <w:szCs w:val="18"/>
        </w:rPr>
        <w:t xml:space="preserve"> </w:t>
      </w:r>
      <w:r w:rsidR="007E65F4">
        <w:rPr>
          <w:rFonts w:ascii="Arial" w:eastAsia="Batang" w:hAnsi="Arial" w:cs="Arial" w:hint="eastAsia"/>
          <w:color w:val="555555"/>
          <w:sz w:val="18"/>
          <w:szCs w:val="18"/>
        </w:rPr>
        <w:t>동의</w:t>
      </w:r>
      <w:r w:rsidR="007E65F4">
        <w:rPr>
          <w:rFonts w:ascii="Arial" w:eastAsia="Batang" w:hAnsi="Arial" w:cs="Arial" w:hint="eastAsia"/>
          <w:color w:val="555555"/>
          <w:sz w:val="18"/>
          <w:szCs w:val="18"/>
        </w:rPr>
        <w:t xml:space="preserve"> </w:t>
      </w:r>
      <w:r w:rsidR="00BD550C">
        <w:rPr>
          <w:rFonts w:ascii="Arial" w:eastAsia="Batang" w:hAnsi="Arial" w:cs="Arial"/>
          <w:color w:val="555555"/>
          <w:sz w:val="18"/>
          <w:szCs w:val="18"/>
        </w:rPr>
        <w:t>–</w:t>
      </w:r>
      <w:r w:rsidR="007E65F4">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sidR="00BD550C">
        <w:rPr>
          <w:rFonts w:ascii="Arial" w:eastAsia="Batang" w:hAnsi="Arial" w:cs="Arial" w:hint="eastAsia"/>
          <w:color w:val="555555"/>
          <w:sz w:val="18"/>
          <w:szCs w:val="18"/>
        </w:rPr>
        <w:t>가</w:t>
      </w:r>
      <w:r w:rsidR="00BD550C">
        <w:rPr>
          <w:rFonts w:ascii="Arial" w:eastAsia="Batang" w:hAnsi="Arial" w:cs="Arial" w:hint="eastAsia"/>
          <w:color w:val="555555"/>
          <w:sz w:val="18"/>
          <w:szCs w:val="18"/>
        </w:rPr>
        <w:t xml:space="preserve"> </w:t>
      </w:r>
      <w:r w:rsidR="00BD550C">
        <w:rPr>
          <w:rFonts w:ascii="Arial" w:eastAsia="Batang" w:hAnsi="Arial" w:cs="Arial" w:hint="eastAsia"/>
          <w:color w:val="555555"/>
          <w:sz w:val="18"/>
          <w:szCs w:val="18"/>
        </w:rPr>
        <w:t>발표하는</w:t>
      </w:r>
      <w:r w:rsidR="00BD550C">
        <w:rPr>
          <w:rFonts w:ascii="Arial" w:eastAsia="Batang" w:hAnsi="Arial" w:cs="Arial" w:hint="eastAsia"/>
          <w:color w:val="555555"/>
          <w:sz w:val="18"/>
          <w:szCs w:val="18"/>
        </w:rPr>
        <w:t xml:space="preserve"> </w:t>
      </w:r>
      <w:r w:rsidR="00BD550C">
        <w:rPr>
          <w:rFonts w:ascii="Arial" w:eastAsia="Batang" w:hAnsi="Arial" w:cs="Arial" w:hint="eastAsia"/>
          <w:color w:val="555555"/>
          <w:sz w:val="18"/>
          <w:szCs w:val="18"/>
        </w:rPr>
        <w:t>원칙과</w:t>
      </w:r>
      <w:r w:rsidR="00BD550C">
        <w:rPr>
          <w:rFonts w:ascii="Arial" w:eastAsia="Batang" w:hAnsi="Arial" w:cs="Arial" w:hint="eastAsia"/>
          <w:color w:val="555555"/>
          <w:sz w:val="18"/>
          <w:szCs w:val="18"/>
        </w:rPr>
        <w:t xml:space="preserve"> </w:t>
      </w:r>
      <w:r w:rsidR="00BD550C">
        <w:rPr>
          <w:rFonts w:ascii="Arial" w:eastAsia="Batang" w:hAnsi="Arial" w:cs="Arial" w:hint="eastAsia"/>
          <w:color w:val="555555"/>
          <w:sz w:val="18"/>
          <w:szCs w:val="18"/>
        </w:rPr>
        <w:t>지침을</w:t>
      </w:r>
      <w:r w:rsidR="00BD550C">
        <w:rPr>
          <w:rFonts w:ascii="Arial" w:eastAsia="Batang" w:hAnsi="Arial" w:cs="Arial" w:hint="eastAsia"/>
          <w:color w:val="555555"/>
          <w:sz w:val="18"/>
          <w:szCs w:val="18"/>
        </w:rPr>
        <w:t xml:space="preserve"> </w:t>
      </w:r>
      <w:r w:rsidR="00BD550C">
        <w:rPr>
          <w:rFonts w:ascii="Arial" w:eastAsia="Batang" w:hAnsi="Arial" w:cs="Arial" w:hint="eastAsia"/>
          <w:color w:val="555555"/>
          <w:sz w:val="18"/>
          <w:szCs w:val="18"/>
        </w:rPr>
        <w:t>따르고</w:t>
      </w:r>
      <w:r w:rsidR="00BD550C">
        <w:rPr>
          <w:rFonts w:ascii="Arial" w:eastAsia="Batang" w:hAnsi="Arial" w:cs="Arial" w:hint="eastAsia"/>
          <w:color w:val="555555"/>
          <w:sz w:val="18"/>
          <w:szCs w:val="18"/>
        </w:rPr>
        <w:t xml:space="preserve"> </w:t>
      </w:r>
      <w:r w:rsidR="00BD550C">
        <w:rPr>
          <w:rFonts w:ascii="Arial" w:eastAsia="Batang" w:hAnsi="Arial" w:cs="Arial" w:hint="eastAsia"/>
          <w:color w:val="555555"/>
          <w:sz w:val="18"/>
          <w:szCs w:val="18"/>
        </w:rPr>
        <w:t>준수</w:t>
      </w:r>
    </w:p>
    <w:p w:rsidR="00BD550C" w:rsidRDefault="00BD550C" w:rsidP="007E65F4">
      <w:pPr>
        <w:pStyle w:val="a3"/>
        <w:numPr>
          <w:ilvl w:val="0"/>
          <w:numId w:val="2"/>
        </w:num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추천과정</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완료</w:t>
      </w:r>
      <w:r>
        <w:rPr>
          <w:rFonts w:ascii="Arial" w:eastAsia="Batang" w:hAnsi="Arial" w:cs="Arial" w:hint="eastAsia"/>
          <w:color w:val="555555"/>
          <w:sz w:val="18"/>
          <w:szCs w:val="18"/>
        </w:rPr>
        <w:t xml:space="preserve"> </w:t>
      </w:r>
      <w:r>
        <w:rPr>
          <w:rFonts w:ascii="Arial" w:eastAsia="Batang" w:hAnsi="Arial" w:cs="Arial"/>
          <w:color w:val="555555"/>
          <w:sz w:val="18"/>
          <w:szCs w:val="18"/>
        </w:rPr>
        <w:t>–</w:t>
      </w:r>
      <w:r>
        <w:rPr>
          <w:rFonts w:ascii="Arial" w:eastAsia="Batang" w:hAnsi="Arial" w:cs="Arial" w:hint="eastAsia"/>
          <w:color w:val="555555"/>
          <w:sz w:val="18"/>
          <w:szCs w:val="18"/>
        </w:rPr>
        <w:t xml:space="preserve"> </w:t>
      </w:r>
      <w:r w:rsidR="00D64C3F" w:rsidRPr="005009BF">
        <w:rPr>
          <w:rFonts w:ascii="Arial" w:eastAsia="Times New Roman" w:hAnsi="Arial" w:cs="Arial"/>
          <w:color w:val="555555"/>
          <w:sz w:val="18"/>
          <w:szCs w:val="18"/>
        </w:rPr>
        <w:t>(ISC)²</w:t>
      </w:r>
      <w:r w:rsidR="00D551BA">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자격증을</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성실한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상태로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유지하고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있는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다른</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회원이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해당</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지원자의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배경과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자질</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입증</w:t>
      </w:r>
    </w:p>
    <w:p w:rsidR="00BD550C" w:rsidRDefault="00BD550C" w:rsidP="001E791D">
      <w:pPr>
        <w:spacing w:after="0" w:line="240" w:lineRule="auto"/>
        <w:outlineLvl w:val="1"/>
        <w:rPr>
          <w:rFonts w:ascii="Arial" w:eastAsia="Batang" w:hAnsi="Arial" w:cs="Arial"/>
          <w:color w:val="555555"/>
          <w:sz w:val="18"/>
          <w:szCs w:val="18"/>
        </w:rPr>
      </w:pPr>
    </w:p>
    <w:p w:rsidR="001E791D" w:rsidRPr="00D551BA" w:rsidRDefault="001E791D" w:rsidP="001E791D">
      <w:pPr>
        <w:spacing w:after="0" w:line="240" w:lineRule="auto"/>
        <w:outlineLvl w:val="1"/>
        <w:rPr>
          <w:rFonts w:ascii="Arial" w:eastAsia="Batang" w:hAnsi="Arial" w:cs="Arial"/>
          <w:color w:val="555555"/>
          <w:sz w:val="20"/>
          <w:szCs w:val="18"/>
        </w:rPr>
      </w:pPr>
      <w:r w:rsidRPr="00D551BA">
        <w:rPr>
          <w:rFonts w:ascii="Arial" w:eastAsia="Batang" w:hAnsi="Arial" w:cs="Arial" w:hint="eastAsia"/>
          <w:color w:val="555555"/>
          <w:sz w:val="20"/>
          <w:szCs w:val="18"/>
        </w:rPr>
        <w:t>필수요건</w:t>
      </w:r>
    </w:p>
    <w:p w:rsidR="001E791D" w:rsidRDefault="001E791D" w:rsidP="001E791D">
      <w:pPr>
        <w:spacing w:after="0" w:line="240" w:lineRule="auto"/>
        <w:outlineLvl w:val="1"/>
        <w:rPr>
          <w:rFonts w:ascii="Arial" w:eastAsia="Batang" w:hAnsi="Arial" w:cs="Arial"/>
          <w:color w:val="555555"/>
          <w:sz w:val="18"/>
          <w:szCs w:val="18"/>
        </w:rPr>
      </w:pPr>
    </w:p>
    <w:p w:rsidR="001E791D" w:rsidRDefault="001E791D" w:rsidP="001E791D">
      <w:pPr>
        <w:spacing w:after="0" w:line="240" w:lineRule="auto"/>
        <w:outlineLvl w:val="1"/>
        <w:rPr>
          <w:rFonts w:ascii="Arial" w:eastAsia="Batang" w:hAnsi="Arial" w:cs="Arial"/>
          <w:color w:val="555555"/>
          <w:sz w:val="18"/>
          <w:szCs w:val="18"/>
        </w:rPr>
      </w:pPr>
      <w:r w:rsidRPr="00CA71DA">
        <w:rPr>
          <w:rFonts w:ascii="Arial" w:eastAsia="Batang" w:hAnsi="Arial" w:cs="Arial" w:hint="eastAsia"/>
          <w:b/>
          <w:color w:val="FF0000"/>
          <w:sz w:val="18"/>
          <w:szCs w:val="18"/>
        </w:rPr>
        <w:t>2012</w:t>
      </w:r>
      <w:r w:rsidRPr="00CA71DA">
        <w:rPr>
          <w:rFonts w:ascii="Arial" w:eastAsia="Batang" w:hAnsi="Arial" w:cs="Arial" w:hint="eastAsia"/>
          <w:b/>
          <w:color w:val="FF0000"/>
          <w:sz w:val="18"/>
          <w:szCs w:val="18"/>
        </w:rPr>
        <w:t>년</w:t>
      </w:r>
      <w:r w:rsidRPr="00CA71DA">
        <w:rPr>
          <w:rFonts w:ascii="Arial" w:eastAsia="Batang" w:hAnsi="Arial" w:cs="Arial" w:hint="eastAsia"/>
          <w:b/>
          <w:color w:val="FF0000"/>
          <w:sz w:val="18"/>
          <w:szCs w:val="18"/>
        </w:rPr>
        <w:t>1</w:t>
      </w:r>
      <w:r w:rsidRPr="00CA71DA">
        <w:rPr>
          <w:rFonts w:ascii="Arial" w:eastAsia="Batang" w:hAnsi="Arial" w:cs="Arial" w:hint="eastAsia"/>
          <w:b/>
          <w:color w:val="FF0000"/>
          <w:sz w:val="18"/>
          <w:szCs w:val="18"/>
        </w:rPr>
        <w:t>월</w:t>
      </w:r>
      <w:r w:rsidR="00F63BFD" w:rsidRPr="00CA71DA">
        <w:rPr>
          <w:rFonts w:ascii="Arial" w:eastAsia="Batang" w:hAnsi="Arial" w:cs="Arial" w:hint="eastAsia"/>
          <w:b/>
          <w:color w:val="FF0000"/>
          <w:sz w:val="18"/>
          <w:szCs w:val="18"/>
        </w:rPr>
        <w:t xml:space="preserve"> 1</w:t>
      </w:r>
      <w:r w:rsidR="00F63BFD" w:rsidRPr="00CA71DA">
        <w:rPr>
          <w:rFonts w:ascii="Arial" w:eastAsia="Batang" w:hAnsi="Arial" w:cs="Arial" w:hint="eastAsia"/>
          <w:b/>
          <w:color w:val="FF0000"/>
          <w:sz w:val="18"/>
          <w:szCs w:val="18"/>
        </w:rPr>
        <w:t>일</w:t>
      </w:r>
      <w:r w:rsidRPr="00CA71DA">
        <w:rPr>
          <w:rFonts w:ascii="Arial" w:eastAsia="Batang" w:hAnsi="Arial" w:cs="Arial" w:hint="eastAsia"/>
          <w:b/>
          <w:color w:val="FF0000"/>
          <w:sz w:val="18"/>
          <w:szCs w:val="18"/>
        </w:rPr>
        <w:t>을</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포함</w:t>
      </w:r>
      <w:r w:rsidRPr="00CA71DA">
        <w:rPr>
          <w:rFonts w:ascii="Arial" w:eastAsia="Batang" w:hAnsi="Arial" w:cs="Arial" w:hint="eastAsia"/>
          <w:color w:val="555555"/>
          <w:sz w:val="18"/>
          <w:szCs w:val="18"/>
        </w:rPr>
        <w:t>하여</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그</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이후에</w:t>
      </w:r>
      <w:r>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필기</w:t>
      </w:r>
      <w:r>
        <w:rPr>
          <w:rFonts w:ascii="Arial" w:eastAsia="Batang" w:hAnsi="Arial" w:cs="Arial" w:hint="eastAsia"/>
          <w:color w:val="555555"/>
          <w:sz w:val="18"/>
          <w:szCs w:val="18"/>
        </w:rPr>
        <w:t>시험에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응시하고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통과하였으며</w:t>
      </w:r>
      <w:r>
        <w:rPr>
          <w:rFonts w:ascii="Arial" w:eastAsia="Batang" w:hAnsi="Arial" w:cs="Arial" w:hint="eastAsia"/>
          <w:color w:val="555555"/>
          <w:sz w:val="18"/>
          <w:szCs w:val="18"/>
        </w:rPr>
        <w:t xml:space="preserve">, </w:t>
      </w:r>
      <w:proofErr w:type="spellStart"/>
      <w:r>
        <w:rPr>
          <w:rFonts w:ascii="Arial" w:eastAsia="Batang" w:hAnsi="Arial" w:cs="Arial" w:hint="eastAsia"/>
          <w:color w:val="555555"/>
          <w:sz w:val="18"/>
          <w:szCs w:val="18"/>
        </w:rPr>
        <w:t>자격취득을위해</w:t>
      </w:r>
      <w:proofErr w:type="spellEnd"/>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요구되는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충분한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업무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경력을</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소지한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지원자는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반드시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필기시험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통과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공지를</w:t>
      </w:r>
      <w:r>
        <w:rPr>
          <w:rFonts w:ascii="Arial" w:eastAsia="Batang" w:hAnsi="Arial" w:cs="Arial" w:hint="eastAsia"/>
          <w:color w:val="555555"/>
          <w:sz w:val="18"/>
          <w:szCs w:val="18"/>
        </w:rPr>
        <w:t xml:space="preserve"> </w:t>
      </w:r>
      <w:proofErr w:type="spellStart"/>
      <w:r>
        <w:rPr>
          <w:rFonts w:ascii="Arial" w:eastAsia="Batang" w:hAnsi="Arial" w:cs="Arial" w:hint="eastAsia"/>
          <w:color w:val="555555"/>
          <w:sz w:val="18"/>
          <w:szCs w:val="18"/>
        </w:rPr>
        <w:t>받으날로부터</w:t>
      </w:r>
      <w:proofErr w:type="spellEnd"/>
      <w:r>
        <w:rPr>
          <w:rFonts w:ascii="Arial" w:eastAsia="Batang" w:hAnsi="Arial" w:cs="Arial" w:hint="eastAsia"/>
          <w:color w:val="555555"/>
          <w:sz w:val="18"/>
          <w:szCs w:val="18"/>
        </w:rPr>
        <w:t xml:space="preserve"> </w:t>
      </w:r>
      <w:r w:rsidRPr="00CA71DA">
        <w:rPr>
          <w:rFonts w:ascii="Arial" w:eastAsia="Batang" w:hAnsi="Arial" w:cs="Arial" w:hint="eastAsia"/>
          <w:b/>
          <w:color w:val="FF0000"/>
          <w:sz w:val="18"/>
          <w:szCs w:val="18"/>
        </w:rPr>
        <w:t>9</w:t>
      </w:r>
      <w:proofErr w:type="spellStart"/>
      <w:r w:rsidRPr="00CA71DA">
        <w:rPr>
          <w:rFonts w:ascii="Arial" w:eastAsia="Batang" w:hAnsi="Arial" w:cs="Arial" w:hint="eastAsia"/>
          <w:b/>
          <w:color w:val="FF0000"/>
          <w:sz w:val="18"/>
          <w:szCs w:val="18"/>
        </w:rPr>
        <w:t>개월안에</w:t>
      </w:r>
      <w:proofErr w:type="spellEnd"/>
      <w:r w:rsidR="0005167E" w:rsidRPr="00CA71DA">
        <w:rPr>
          <w:rFonts w:ascii="Arial" w:eastAsia="Batang" w:hAnsi="Arial" w:cs="Arial" w:hint="eastAsia"/>
          <w:b/>
          <w:color w:val="FF0000"/>
          <w:sz w:val="18"/>
          <w:szCs w:val="18"/>
        </w:rPr>
        <w:t xml:space="preserve"> </w:t>
      </w:r>
      <w:r w:rsidR="0005167E" w:rsidRPr="00CA71DA">
        <w:rPr>
          <w:rFonts w:ascii="Arial" w:eastAsia="Batang" w:hAnsi="Arial" w:cs="Arial" w:hint="eastAsia"/>
          <w:b/>
          <w:color w:val="FF0000"/>
          <w:sz w:val="18"/>
          <w:szCs w:val="18"/>
        </w:rPr>
        <w:t>추천과정</w:t>
      </w:r>
      <w:r w:rsidR="0005167E" w:rsidRPr="00CA71DA">
        <w:rPr>
          <w:rFonts w:ascii="Arial" w:eastAsia="Batang" w:hAnsi="Arial" w:cs="Arial" w:hint="eastAsia"/>
          <w:b/>
          <w:color w:val="FF0000"/>
          <w:sz w:val="18"/>
          <w:szCs w:val="18"/>
        </w:rPr>
        <w:t>(Endorsement)</w:t>
      </w:r>
      <w:r w:rsidR="0005167E" w:rsidRPr="00CA71DA">
        <w:rPr>
          <w:rFonts w:ascii="Arial" w:eastAsia="Batang" w:hAnsi="Arial" w:cs="Arial" w:hint="eastAsia"/>
          <w:b/>
          <w:color w:val="FF0000"/>
          <w:sz w:val="18"/>
          <w:szCs w:val="18"/>
        </w:rPr>
        <w:t>을</w:t>
      </w:r>
      <w:r w:rsidR="0005167E" w:rsidRPr="00CA71DA">
        <w:rPr>
          <w:rFonts w:ascii="Arial" w:eastAsia="Batang" w:hAnsi="Arial" w:cs="Arial" w:hint="eastAsia"/>
          <w:b/>
          <w:color w:val="FF0000"/>
          <w:sz w:val="18"/>
          <w:szCs w:val="18"/>
        </w:rPr>
        <w:t xml:space="preserve"> </w:t>
      </w:r>
      <w:r w:rsidR="0005167E" w:rsidRPr="00CA71DA">
        <w:rPr>
          <w:rFonts w:ascii="Arial" w:eastAsia="Batang" w:hAnsi="Arial" w:cs="Arial" w:hint="eastAsia"/>
          <w:b/>
          <w:color w:val="FF0000"/>
          <w:sz w:val="18"/>
          <w:szCs w:val="18"/>
        </w:rPr>
        <w:t>완료</w:t>
      </w:r>
      <w:r w:rsidR="0005167E">
        <w:rPr>
          <w:rFonts w:ascii="Arial" w:eastAsia="Batang" w:hAnsi="Arial" w:cs="Arial" w:hint="eastAsia"/>
          <w:color w:val="555555"/>
          <w:sz w:val="18"/>
          <w:szCs w:val="18"/>
        </w:rPr>
        <w:t>하여야</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합니다</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만약</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지원자가</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할당된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제한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시간안에</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추천과정</w:t>
      </w:r>
      <w:r w:rsidR="00D551BA">
        <w:rPr>
          <w:rFonts w:ascii="Arial" w:eastAsia="Batang" w:hAnsi="Arial" w:cs="Arial" w:hint="eastAsia"/>
          <w:color w:val="555555"/>
          <w:sz w:val="18"/>
          <w:szCs w:val="18"/>
        </w:rPr>
        <w:t>(Endorsement)</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진행</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서류를</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접수하지</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않을</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경우</w:t>
      </w:r>
      <w:r w:rsidR="0005167E">
        <w:rPr>
          <w:rFonts w:ascii="Arial" w:eastAsia="Batang" w:hAnsi="Arial" w:cs="Arial" w:hint="eastAsia"/>
          <w:color w:val="555555"/>
          <w:sz w:val="18"/>
          <w:szCs w:val="18"/>
        </w:rPr>
        <w:t xml:space="preserve">, </w:t>
      </w:r>
      <w:proofErr w:type="gramStart"/>
      <w:r w:rsidR="0005167E">
        <w:rPr>
          <w:rFonts w:ascii="Arial" w:eastAsia="Batang" w:hAnsi="Arial" w:cs="Arial" w:hint="eastAsia"/>
          <w:color w:val="555555"/>
          <w:sz w:val="18"/>
          <w:szCs w:val="18"/>
        </w:rPr>
        <w:t>지원자는</w:t>
      </w:r>
      <w:r w:rsidR="0005167E">
        <w:rPr>
          <w:rFonts w:ascii="Arial" w:eastAsia="Batang" w:hAnsi="Arial" w:cs="Arial" w:hint="eastAsia"/>
          <w:color w:val="555555"/>
          <w:sz w:val="18"/>
          <w:szCs w:val="18"/>
        </w:rPr>
        <w:t xml:space="preserve"> </w:t>
      </w:r>
      <w:r w:rsidR="0005167E"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05167E" w:rsidRPr="00CA71DA">
        <w:rPr>
          <w:rFonts w:ascii="Arial" w:eastAsia="Batang" w:hAnsi="Arial" w:cs="Arial" w:hint="eastAsia"/>
          <w:b/>
          <w:color w:val="FF0000"/>
          <w:sz w:val="18"/>
          <w:szCs w:val="18"/>
        </w:rPr>
        <w:t xml:space="preserve"> </w:t>
      </w:r>
      <w:r w:rsidR="0005167E" w:rsidRPr="00CA71DA">
        <w:rPr>
          <w:rFonts w:ascii="Arial" w:eastAsia="Batang" w:hAnsi="Arial" w:cs="Arial" w:hint="eastAsia"/>
          <w:b/>
          <w:color w:val="FF0000"/>
          <w:sz w:val="18"/>
          <w:szCs w:val="18"/>
        </w:rPr>
        <w:t>진행</w:t>
      </w:r>
      <w:r w:rsidR="006D5CD1" w:rsidRPr="00CA71DA">
        <w:rPr>
          <w:rFonts w:ascii="Arial" w:eastAsia="Batang" w:hAnsi="Arial" w:cs="Arial" w:hint="eastAsia"/>
          <w:b/>
          <w:color w:val="FF0000"/>
          <w:sz w:val="18"/>
          <w:szCs w:val="18"/>
        </w:rPr>
        <w:t>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있는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권리를</w:t>
      </w:r>
      <w:r w:rsidR="0005167E" w:rsidRPr="00CA71DA">
        <w:rPr>
          <w:rFonts w:ascii="Arial" w:eastAsia="Batang" w:hAnsi="Arial" w:cs="Arial" w:hint="eastAsia"/>
          <w:b/>
          <w:color w:val="FF0000"/>
          <w:sz w:val="18"/>
          <w:szCs w:val="18"/>
        </w:rPr>
        <w:t xml:space="preserve"> </w:t>
      </w:r>
      <w:r w:rsidR="0005167E" w:rsidRPr="00CA71DA">
        <w:rPr>
          <w:rFonts w:ascii="Arial" w:eastAsia="Batang" w:hAnsi="Arial" w:cs="Arial" w:hint="eastAsia"/>
          <w:b/>
          <w:color w:val="FF0000"/>
          <w:sz w:val="18"/>
          <w:szCs w:val="18"/>
        </w:rPr>
        <w:t>포기</w:t>
      </w:r>
      <w:r w:rsidR="0005167E">
        <w:rPr>
          <w:rFonts w:ascii="Arial" w:eastAsia="Batang" w:hAnsi="Arial" w:cs="Arial" w:hint="eastAsia"/>
          <w:color w:val="555555"/>
          <w:sz w:val="18"/>
          <w:szCs w:val="18"/>
        </w:rPr>
        <w:t>하게되며</w:t>
      </w:r>
      <w:r w:rsidR="0005167E">
        <w:rPr>
          <w:rFonts w:ascii="Arial" w:eastAsia="Batang" w:hAnsi="Arial" w:cs="Arial" w:hint="eastAsia"/>
          <w:color w:val="555555"/>
          <w:sz w:val="18"/>
          <w:szCs w:val="18"/>
        </w:rPr>
        <w:t xml:space="preserve">, </w:t>
      </w:r>
      <w:r w:rsidR="0005167E" w:rsidRPr="00CA71DA">
        <w:rPr>
          <w:rFonts w:ascii="Arial" w:eastAsia="Batang" w:hAnsi="Arial" w:cs="Arial" w:hint="eastAsia"/>
          <w:b/>
          <w:color w:val="FF0000"/>
          <w:sz w:val="18"/>
          <w:szCs w:val="18"/>
        </w:rPr>
        <w:t>재시험에</w:t>
      </w:r>
      <w:r w:rsidR="0005167E" w:rsidRPr="00CA71DA">
        <w:rPr>
          <w:rFonts w:ascii="Arial" w:eastAsia="Batang" w:hAnsi="Arial" w:cs="Arial" w:hint="eastAsia"/>
          <w:b/>
          <w:color w:val="FF0000"/>
          <w:sz w:val="18"/>
          <w:szCs w:val="18"/>
        </w:rPr>
        <w:t xml:space="preserve"> </w:t>
      </w:r>
      <w:r w:rsidR="0005167E" w:rsidRPr="00CA71DA">
        <w:rPr>
          <w:rFonts w:ascii="Arial" w:eastAsia="Batang" w:hAnsi="Arial" w:cs="Arial" w:hint="eastAsia"/>
          <w:b/>
          <w:color w:val="FF0000"/>
          <w:sz w:val="18"/>
          <w:szCs w:val="18"/>
        </w:rPr>
        <w:t>응시</w:t>
      </w:r>
      <w:r w:rsidR="0005167E">
        <w:rPr>
          <w:rFonts w:ascii="Arial" w:eastAsia="Batang" w:hAnsi="Arial" w:cs="Arial" w:hint="eastAsia"/>
          <w:color w:val="555555"/>
          <w:sz w:val="18"/>
          <w:szCs w:val="18"/>
        </w:rPr>
        <w:t>하셔야</w:t>
      </w:r>
      <w:proofErr w:type="gramEnd"/>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합니다</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만약</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지원자가</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접수한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영문</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이력서</w:t>
      </w:r>
      <w:r w:rsidR="0005167E">
        <w:rPr>
          <w:rFonts w:ascii="Arial" w:eastAsia="Batang" w:hAnsi="Arial" w:cs="Arial" w:hint="eastAsia"/>
          <w:color w:val="555555"/>
          <w:sz w:val="18"/>
          <w:szCs w:val="18"/>
        </w:rPr>
        <w:t xml:space="preserve"> (</w:t>
      </w:r>
      <w:r w:rsidR="0005167E" w:rsidRPr="005009BF">
        <w:rPr>
          <w:rFonts w:ascii="Arial" w:eastAsia="Times New Roman" w:hAnsi="Arial" w:cs="Arial"/>
          <w:color w:val="555555"/>
          <w:sz w:val="18"/>
          <w:szCs w:val="18"/>
        </w:rPr>
        <w:t>CV/resume</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를</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포함한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추천과정</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관련</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지원서류가</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불완전하다고</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판단</w:t>
      </w:r>
      <w:r w:rsidR="00D551BA">
        <w:rPr>
          <w:rFonts w:ascii="Arial" w:eastAsia="Batang" w:hAnsi="Arial" w:cs="Arial" w:hint="eastAsia"/>
          <w:color w:val="555555"/>
          <w:sz w:val="18"/>
          <w:szCs w:val="18"/>
        </w:rPr>
        <w:t>될</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경우</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지원자는</w:t>
      </w:r>
      <w:r w:rsidR="00D551BA" w:rsidRPr="005009BF">
        <w:rPr>
          <w:rFonts w:ascii="Arial" w:eastAsia="Times New Roman" w:hAnsi="Arial" w:cs="Arial"/>
          <w:color w:val="555555"/>
          <w:sz w:val="18"/>
          <w:szCs w:val="18"/>
        </w:rPr>
        <w:t>(ISC)²</w:t>
      </w:r>
      <w:r w:rsidR="0005167E">
        <w:rPr>
          <w:rFonts w:ascii="Arial" w:eastAsia="Batang" w:hAnsi="Arial" w:cs="Arial" w:hint="eastAsia"/>
          <w:color w:val="555555"/>
          <w:sz w:val="18"/>
          <w:szCs w:val="18"/>
        </w:rPr>
        <w:t>에서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요구되는</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대로</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수정할</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의무가</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있으며</w:t>
      </w:r>
      <w:r w:rsidR="0005167E">
        <w:rPr>
          <w:rFonts w:ascii="Arial" w:eastAsia="Batang" w:hAnsi="Arial" w:cs="Arial" w:hint="eastAsia"/>
          <w:color w:val="555555"/>
          <w:sz w:val="18"/>
          <w:szCs w:val="18"/>
        </w:rPr>
        <w:t xml:space="preserve"> </w:t>
      </w:r>
      <w:r w:rsidR="0005167E">
        <w:rPr>
          <w:rFonts w:ascii="Arial" w:eastAsia="Batang" w:hAnsi="Arial" w:cs="Arial" w:hint="eastAsia"/>
          <w:color w:val="555555"/>
          <w:sz w:val="18"/>
          <w:szCs w:val="18"/>
        </w:rPr>
        <w:t>추가적인</w:t>
      </w:r>
      <w:r w:rsidR="0005167E">
        <w:rPr>
          <w:rFonts w:ascii="Arial" w:eastAsia="Batang" w:hAnsi="Arial" w:cs="Arial" w:hint="eastAsia"/>
          <w:color w:val="555555"/>
          <w:sz w:val="18"/>
          <w:szCs w:val="18"/>
        </w:rPr>
        <w:t xml:space="preserve"> </w:t>
      </w:r>
      <w:r w:rsidR="00B040DE">
        <w:rPr>
          <w:rFonts w:ascii="Arial" w:eastAsia="Batang" w:hAnsi="Arial" w:cs="Arial" w:hint="eastAsia"/>
          <w:color w:val="555555"/>
          <w:sz w:val="18"/>
          <w:szCs w:val="18"/>
        </w:rPr>
        <w:t>정보</w:t>
      </w:r>
      <w:r w:rsidR="00B040DE">
        <w:rPr>
          <w:rFonts w:ascii="Arial" w:eastAsia="Batang" w:hAnsi="Arial" w:cs="Arial" w:hint="eastAsia"/>
          <w:color w:val="555555"/>
          <w:sz w:val="18"/>
          <w:szCs w:val="18"/>
        </w:rPr>
        <w:t>/</w:t>
      </w:r>
      <w:r w:rsidR="00B040DE">
        <w:rPr>
          <w:rFonts w:ascii="Arial" w:eastAsia="Batang" w:hAnsi="Arial" w:cs="Arial" w:hint="eastAsia"/>
          <w:color w:val="555555"/>
          <w:sz w:val="18"/>
          <w:szCs w:val="18"/>
        </w:rPr>
        <w:t>서류</w:t>
      </w:r>
      <w:r w:rsidR="00D551BA">
        <w:rPr>
          <w:rFonts w:ascii="Arial" w:eastAsia="Batang" w:hAnsi="Arial" w:cs="Arial" w:hint="eastAsia"/>
          <w:color w:val="555555"/>
          <w:sz w:val="18"/>
          <w:szCs w:val="18"/>
        </w:rPr>
        <w:t>를</w:t>
      </w:r>
      <w:r w:rsidR="00B040DE">
        <w:rPr>
          <w:rFonts w:ascii="Arial" w:eastAsia="Batang" w:hAnsi="Arial" w:cs="Arial" w:hint="eastAsia"/>
          <w:color w:val="555555"/>
          <w:sz w:val="18"/>
          <w:szCs w:val="18"/>
        </w:rPr>
        <w:t xml:space="preserve"> </w:t>
      </w:r>
      <w:r w:rsidR="00B040DE">
        <w:rPr>
          <w:rFonts w:ascii="Arial" w:eastAsia="Batang" w:hAnsi="Arial" w:cs="Arial" w:hint="eastAsia"/>
          <w:color w:val="555555"/>
          <w:sz w:val="18"/>
          <w:szCs w:val="18"/>
        </w:rPr>
        <w:t>제공해야하며</w:t>
      </w:r>
      <w:r w:rsidR="00D551BA">
        <w:rPr>
          <w:rFonts w:ascii="Arial" w:eastAsia="Batang" w:hAnsi="Arial" w:cs="Arial" w:hint="eastAsia"/>
          <w:color w:val="555555"/>
          <w:sz w:val="18"/>
          <w:szCs w:val="18"/>
        </w:rPr>
        <w:t>,</w:t>
      </w:r>
      <w:r w:rsidR="00B040DE">
        <w:rPr>
          <w:rFonts w:ascii="Arial" w:eastAsia="Batang" w:hAnsi="Arial" w:cs="Arial" w:hint="eastAsia"/>
          <w:color w:val="555555"/>
          <w:sz w:val="18"/>
          <w:szCs w:val="18"/>
        </w:rPr>
        <w:t xml:space="preserve"> </w:t>
      </w:r>
      <w:r w:rsidR="00B040DE">
        <w:rPr>
          <w:rFonts w:ascii="Arial" w:eastAsia="Batang" w:hAnsi="Arial" w:cs="Arial" w:hint="eastAsia"/>
          <w:color w:val="555555"/>
          <w:sz w:val="18"/>
          <w:szCs w:val="18"/>
        </w:rPr>
        <w:t>신속히</w:t>
      </w:r>
      <w:r w:rsidR="00B040DE">
        <w:rPr>
          <w:rFonts w:ascii="Arial" w:eastAsia="Batang" w:hAnsi="Arial" w:cs="Arial" w:hint="eastAsia"/>
          <w:color w:val="555555"/>
          <w:sz w:val="18"/>
          <w:szCs w:val="18"/>
        </w:rPr>
        <w:t xml:space="preserve"> </w:t>
      </w:r>
      <w:r w:rsidR="00B040DE">
        <w:rPr>
          <w:rFonts w:ascii="Arial" w:eastAsia="Batang" w:hAnsi="Arial" w:cs="Arial" w:hint="eastAsia"/>
          <w:color w:val="555555"/>
          <w:sz w:val="18"/>
          <w:szCs w:val="18"/>
        </w:rPr>
        <w:t>관련</w:t>
      </w:r>
      <w:r w:rsidR="00B040DE">
        <w:rPr>
          <w:rFonts w:ascii="Arial" w:eastAsia="Batang" w:hAnsi="Arial" w:cs="Arial" w:hint="eastAsia"/>
          <w:color w:val="555555"/>
          <w:sz w:val="18"/>
          <w:szCs w:val="18"/>
        </w:rPr>
        <w:t xml:space="preserve"> </w:t>
      </w:r>
      <w:r w:rsidR="00B040DE">
        <w:rPr>
          <w:rFonts w:ascii="Arial" w:eastAsia="Batang" w:hAnsi="Arial" w:cs="Arial" w:hint="eastAsia"/>
          <w:color w:val="555555"/>
          <w:sz w:val="18"/>
          <w:szCs w:val="18"/>
        </w:rPr>
        <w:t>지원서류를</w:t>
      </w:r>
      <w:r w:rsidR="00B040DE">
        <w:rPr>
          <w:rFonts w:ascii="Arial" w:eastAsia="Batang" w:hAnsi="Arial" w:cs="Arial" w:hint="eastAsia"/>
          <w:color w:val="555555"/>
          <w:sz w:val="18"/>
          <w:szCs w:val="18"/>
        </w:rPr>
        <w:t xml:space="preserve"> </w:t>
      </w:r>
      <w:r w:rsidR="008E4D81">
        <w:rPr>
          <w:rFonts w:ascii="Arial" w:eastAsia="Batang" w:hAnsi="Arial" w:cs="Arial" w:hint="eastAsia"/>
          <w:color w:val="555555"/>
          <w:sz w:val="18"/>
          <w:szCs w:val="18"/>
        </w:rPr>
        <w:t>재접수해야</w:t>
      </w:r>
      <w:r w:rsidR="008E4D81">
        <w:rPr>
          <w:rFonts w:ascii="Arial" w:eastAsia="Batang" w:hAnsi="Arial" w:cs="Arial" w:hint="eastAsia"/>
          <w:color w:val="555555"/>
          <w:sz w:val="18"/>
          <w:szCs w:val="18"/>
        </w:rPr>
        <w:t xml:space="preserve"> </w:t>
      </w:r>
      <w:r w:rsidR="008E4D81">
        <w:rPr>
          <w:rFonts w:ascii="Arial" w:eastAsia="Batang" w:hAnsi="Arial" w:cs="Arial" w:hint="eastAsia"/>
          <w:color w:val="555555"/>
          <w:sz w:val="18"/>
          <w:szCs w:val="18"/>
        </w:rPr>
        <w:t>합니다</w:t>
      </w:r>
      <w:r w:rsidR="008E4D81">
        <w:rPr>
          <w:rFonts w:ascii="Arial" w:eastAsia="Batang" w:hAnsi="Arial" w:cs="Arial" w:hint="eastAsia"/>
          <w:color w:val="555555"/>
          <w:sz w:val="18"/>
          <w:szCs w:val="18"/>
        </w:rPr>
        <w:t xml:space="preserve">. </w:t>
      </w:r>
      <w:r w:rsidR="008E4D81" w:rsidRPr="00CA71DA">
        <w:rPr>
          <w:rFonts w:ascii="Arial" w:eastAsia="Batang" w:hAnsi="Arial" w:cs="Arial" w:hint="eastAsia"/>
          <w:b/>
          <w:color w:val="FF0000"/>
          <w:sz w:val="18"/>
          <w:szCs w:val="18"/>
        </w:rPr>
        <w:t>제한된</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시간안에</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8E4D81" w:rsidRPr="00CA71DA">
        <w:rPr>
          <w:rFonts w:ascii="Arial" w:eastAsia="Batang" w:hAnsi="Arial" w:cs="Arial" w:hint="eastAsia"/>
          <w:b/>
          <w:color w:val="FF0000"/>
          <w:sz w:val="18"/>
          <w:szCs w:val="18"/>
        </w:rPr>
        <w:t>을</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완료하지</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못한</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지원자는</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진행</w:t>
      </w:r>
      <w:r w:rsidR="006D5CD1" w:rsidRPr="00CA71DA">
        <w:rPr>
          <w:rFonts w:ascii="Arial" w:eastAsia="Batang" w:hAnsi="Arial" w:cs="Arial" w:hint="eastAsia"/>
          <w:b/>
          <w:color w:val="FF0000"/>
          <w:sz w:val="18"/>
          <w:szCs w:val="18"/>
        </w:rPr>
        <w:t>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있는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권리</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포기하게</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되며</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재시험에</w:t>
      </w:r>
      <w:r w:rsidR="008E4D81" w:rsidRPr="00CA71DA">
        <w:rPr>
          <w:rFonts w:ascii="Arial" w:eastAsia="Batang" w:hAnsi="Arial" w:cs="Arial" w:hint="eastAsia"/>
          <w:b/>
          <w:color w:val="FF0000"/>
          <w:sz w:val="18"/>
          <w:szCs w:val="18"/>
        </w:rPr>
        <w:t xml:space="preserve"> </w:t>
      </w:r>
      <w:r w:rsidR="008E4D81" w:rsidRPr="00CA71DA">
        <w:rPr>
          <w:rFonts w:ascii="Arial" w:eastAsia="Batang" w:hAnsi="Arial" w:cs="Arial" w:hint="eastAsia"/>
          <w:b/>
          <w:color w:val="FF0000"/>
          <w:sz w:val="18"/>
          <w:szCs w:val="18"/>
        </w:rPr>
        <w:t>응시</w:t>
      </w:r>
      <w:r w:rsidR="008E4D81">
        <w:rPr>
          <w:rFonts w:ascii="Arial" w:eastAsia="Batang" w:hAnsi="Arial" w:cs="Arial" w:hint="eastAsia"/>
          <w:color w:val="555555"/>
          <w:sz w:val="18"/>
          <w:szCs w:val="18"/>
        </w:rPr>
        <w:t>하셔야</w:t>
      </w:r>
      <w:r w:rsidR="008E4D81">
        <w:rPr>
          <w:rFonts w:ascii="Arial" w:eastAsia="Batang" w:hAnsi="Arial" w:cs="Arial" w:hint="eastAsia"/>
          <w:color w:val="555555"/>
          <w:sz w:val="18"/>
          <w:szCs w:val="18"/>
        </w:rPr>
        <w:t xml:space="preserve"> </w:t>
      </w:r>
      <w:r w:rsidR="008E4D81">
        <w:rPr>
          <w:rFonts w:ascii="Arial" w:eastAsia="Batang" w:hAnsi="Arial" w:cs="Arial" w:hint="eastAsia"/>
          <w:color w:val="555555"/>
          <w:sz w:val="18"/>
          <w:szCs w:val="18"/>
        </w:rPr>
        <w:t>합니다</w:t>
      </w:r>
      <w:r w:rsidR="008E4D81">
        <w:rPr>
          <w:rFonts w:ascii="Arial" w:eastAsia="Batang" w:hAnsi="Arial" w:cs="Arial" w:hint="eastAsia"/>
          <w:color w:val="555555"/>
          <w:sz w:val="18"/>
          <w:szCs w:val="18"/>
        </w:rPr>
        <w:t>.</w:t>
      </w:r>
    </w:p>
    <w:p w:rsidR="008E4D81" w:rsidRDefault="008E4D81" w:rsidP="001E791D">
      <w:pPr>
        <w:spacing w:after="0" w:line="240" w:lineRule="auto"/>
        <w:outlineLvl w:val="1"/>
        <w:rPr>
          <w:rFonts w:ascii="Arial" w:eastAsia="Batang" w:hAnsi="Arial" w:cs="Arial"/>
          <w:color w:val="555555"/>
          <w:sz w:val="18"/>
          <w:szCs w:val="18"/>
        </w:rPr>
      </w:pPr>
    </w:p>
    <w:p w:rsidR="008E4D81" w:rsidRDefault="008E4D81" w:rsidP="001E791D">
      <w:p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요구되는</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업무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경력을</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채우지</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못한</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전문가들도</w:t>
      </w:r>
      <w:r>
        <w:rPr>
          <w:rFonts w:ascii="Arial" w:eastAsia="Batang" w:hAnsi="Arial" w:cs="Arial" w:hint="eastAsia"/>
          <w:color w:val="555555"/>
          <w:sz w:val="18"/>
          <w:szCs w:val="18"/>
        </w:rPr>
        <w:t xml:space="preserve"> </w:t>
      </w:r>
      <w:r w:rsidR="00D551BA">
        <w:rPr>
          <w:rFonts w:ascii="Arial" w:eastAsia="Batang" w:hAnsi="Arial" w:cs="Arial" w:hint="eastAsia"/>
          <w:color w:val="555555"/>
          <w:sz w:val="18"/>
          <w:szCs w:val="18"/>
        </w:rPr>
        <w:t>필기</w:t>
      </w:r>
      <w:r>
        <w:rPr>
          <w:rFonts w:ascii="Arial" w:eastAsia="Batang" w:hAnsi="Arial" w:cs="Arial" w:hint="eastAsia"/>
          <w:color w:val="555555"/>
          <w:sz w:val="18"/>
          <w:szCs w:val="18"/>
        </w:rPr>
        <w:t>시험에</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응시할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있으며</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일정</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시험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통과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점수를</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취득할</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경우</w:t>
      </w:r>
      <w:r>
        <w:rPr>
          <w:rFonts w:ascii="Arial" w:eastAsia="Batang" w:hAnsi="Arial" w:cs="Arial" w:hint="eastAsia"/>
          <w:color w:val="555555"/>
          <w:sz w:val="18"/>
          <w:szCs w:val="18"/>
        </w:rPr>
        <w:t xml:space="preserve">, </w:t>
      </w:r>
      <w:r w:rsidRPr="00CA71DA">
        <w:rPr>
          <w:rFonts w:ascii="Arial" w:eastAsia="Batang" w:hAnsi="Arial" w:cs="Arial" w:hint="eastAsia"/>
          <w:b/>
          <w:color w:val="FF0000"/>
          <w:sz w:val="18"/>
          <w:szCs w:val="18"/>
        </w:rPr>
        <w:t>CISSP</w:t>
      </w:r>
      <w:r w:rsidRPr="00CA71DA">
        <w:rPr>
          <w:rFonts w:ascii="Arial" w:eastAsia="Batang" w:hAnsi="Arial" w:cs="Arial" w:hint="eastAsia"/>
          <w:b/>
          <w:color w:val="FF0000"/>
          <w:sz w:val="18"/>
          <w:szCs w:val="18"/>
        </w:rPr>
        <w:t>의</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경우</w:t>
      </w:r>
      <w:r w:rsidRPr="00CA71DA">
        <w:rPr>
          <w:rFonts w:ascii="Arial" w:eastAsia="Batang" w:hAnsi="Arial" w:cs="Arial" w:hint="eastAsia"/>
          <w:b/>
          <w:color w:val="FF0000"/>
          <w:sz w:val="18"/>
          <w:szCs w:val="18"/>
        </w:rPr>
        <w:t xml:space="preserve"> 6</w:t>
      </w:r>
      <w:r w:rsidRPr="00CA71DA">
        <w:rPr>
          <w:rFonts w:ascii="Arial" w:eastAsia="Batang" w:hAnsi="Arial" w:cs="Arial" w:hint="eastAsia"/>
          <w:b/>
          <w:color w:val="FF0000"/>
          <w:sz w:val="18"/>
          <w:szCs w:val="18"/>
        </w:rPr>
        <w:t>년간</w:t>
      </w:r>
      <w:r w:rsidRPr="00CA71DA">
        <w:rPr>
          <w:rFonts w:ascii="Arial" w:eastAsia="Batang" w:hAnsi="Arial" w:cs="Arial" w:hint="eastAsia"/>
          <w:b/>
          <w:color w:val="FF0000"/>
          <w:sz w:val="18"/>
          <w:szCs w:val="18"/>
        </w:rPr>
        <w:t>, SSCP</w:t>
      </w:r>
      <w:r w:rsidRPr="00CA71DA">
        <w:rPr>
          <w:rFonts w:ascii="Arial" w:eastAsia="Batang" w:hAnsi="Arial" w:cs="Arial" w:hint="eastAsia"/>
          <w:b/>
          <w:color w:val="FF0000"/>
          <w:sz w:val="18"/>
          <w:szCs w:val="18"/>
        </w:rPr>
        <w:t>의</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경우</w:t>
      </w:r>
      <w:r w:rsidRPr="00CA71DA">
        <w:rPr>
          <w:rFonts w:ascii="Arial" w:eastAsia="Batang" w:hAnsi="Arial" w:cs="Arial" w:hint="eastAsia"/>
          <w:b/>
          <w:color w:val="FF0000"/>
          <w:sz w:val="18"/>
          <w:szCs w:val="18"/>
        </w:rPr>
        <w:t xml:space="preserve"> 2</w:t>
      </w:r>
      <w:r w:rsidRPr="00CA71DA">
        <w:rPr>
          <w:rFonts w:ascii="Arial" w:eastAsia="Batang" w:hAnsi="Arial" w:cs="Arial" w:hint="eastAsia"/>
          <w:b/>
          <w:color w:val="FF0000"/>
          <w:sz w:val="18"/>
          <w:szCs w:val="18"/>
        </w:rPr>
        <w:t>년간</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전문</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업무</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경력을</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채울</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수</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있는</w:t>
      </w:r>
      <w:r w:rsidRPr="00CA71DA">
        <w:rPr>
          <w:rFonts w:ascii="Arial" w:eastAsia="Batang" w:hAnsi="Arial" w:cs="Arial" w:hint="eastAsia"/>
          <w:b/>
          <w:color w:val="FF0000"/>
          <w:sz w:val="18"/>
          <w:szCs w:val="18"/>
        </w:rPr>
        <w:t xml:space="preserve"> </w:t>
      </w:r>
      <w:r w:rsidRPr="00CA71DA">
        <w:rPr>
          <w:rFonts w:ascii="Arial" w:eastAsia="Batang" w:hAnsi="Arial" w:cs="Arial" w:hint="eastAsia"/>
          <w:b/>
          <w:color w:val="FF0000"/>
          <w:sz w:val="18"/>
          <w:szCs w:val="18"/>
        </w:rPr>
        <w:t>시간</w:t>
      </w:r>
      <w:r>
        <w:rPr>
          <w:rFonts w:ascii="Arial" w:eastAsia="Batang" w:hAnsi="Arial" w:cs="Arial" w:hint="eastAsia"/>
          <w:color w:val="555555"/>
          <w:sz w:val="18"/>
          <w:szCs w:val="18"/>
        </w:rPr>
        <w:t>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주어집니다</w:t>
      </w:r>
      <w:r>
        <w:rPr>
          <w:rFonts w:ascii="Arial" w:eastAsia="Batang" w:hAnsi="Arial" w:cs="Arial" w:hint="eastAsia"/>
          <w:color w:val="555555"/>
          <w:sz w:val="18"/>
          <w:szCs w:val="18"/>
        </w:rPr>
        <w:t>.</w:t>
      </w:r>
    </w:p>
    <w:p w:rsidR="008E4D81" w:rsidRDefault="008E4D81" w:rsidP="001E791D">
      <w:pPr>
        <w:spacing w:after="0" w:line="240" w:lineRule="auto"/>
        <w:outlineLvl w:val="1"/>
        <w:rPr>
          <w:rFonts w:ascii="Arial" w:eastAsia="Batang" w:hAnsi="Arial" w:cs="Arial"/>
          <w:color w:val="555555"/>
          <w:sz w:val="18"/>
          <w:szCs w:val="18"/>
        </w:rPr>
      </w:pPr>
      <w:r>
        <w:rPr>
          <w:rFonts w:ascii="Arial" w:eastAsia="Batang" w:hAnsi="Arial" w:cs="Arial" w:hint="eastAsia"/>
          <w:color w:val="555555"/>
          <w:sz w:val="18"/>
          <w:szCs w:val="18"/>
        </w:rPr>
        <w:t>이</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기간동안</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해당</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전문가는</w:t>
      </w:r>
      <w:r w:rsidR="00F63BFD">
        <w:rPr>
          <w:rFonts w:ascii="Arial" w:eastAsia="Batang" w:hAnsi="Arial" w:cs="Arial" w:hint="eastAsia"/>
          <w:color w:val="555555"/>
          <w:sz w:val="18"/>
          <w:szCs w:val="18"/>
        </w:rPr>
        <w:t xml:space="preserve"> </w:t>
      </w:r>
      <w:r w:rsidR="00D551BA" w:rsidRPr="005009BF">
        <w:rPr>
          <w:rFonts w:ascii="Arial" w:eastAsia="Times New Roman" w:hAnsi="Arial" w:cs="Arial"/>
          <w:color w:val="555555"/>
          <w:sz w:val="18"/>
          <w:szCs w:val="18"/>
        </w:rPr>
        <w:t>(ISC)²</w:t>
      </w:r>
      <w:r w:rsidR="00D551BA">
        <w:rPr>
          <w:rFonts w:ascii="Arial" w:eastAsia="Batang" w:hAnsi="Arial" w:cs="Arial" w:hint="eastAsia"/>
          <w:color w:val="555555"/>
          <w:sz w:val="18"/>
          <w:szCs w:val="18"/>
        </w:rPr>
        <w:t xml:space="preserve"> </w:t>
      </w:r>
      <w:r>
        <w:rPr>
          <w:rFonts w:ascii="Arial" w:eastAsia="Batang" w:hAnsi="Arial" w:cs="Arial" w:hint="eastAsia"/>
          <w:color w:val="555555"/>
          <w:sz w:val="18"/>
          <w:szCs w:val="18"/>
        </w:rPr>
        <w:t>Associate</w:t>
      </w:r>
      <w:r>
        <w:rPr>
          <w:rFonts w:ascii="Arial" w:eastAsia="Batang" w:hAnsi="Arial" w:cs="Arial" w:hint="eastAsia"/>
          <w:color w:val="555555"/>
          <w:sz w:val="18"/>
          <w:szCs w:val="18"/>
        </w:rPr>
        <w:t>의</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자격을</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유지하게</w:t>
      </w:r>
      <w:r>
        <w:rPr>
          <w:rFonts w:ascii="Arial" w:eastAsia="Batang" w:hAnsi="Arial" w:cs="Arial" w:hint="eastAsia"/>
          <w:color w:val="555555"/>
          <w:sz w:val="18"/>
          <w:szCs w:val="18"/>
        </w:rPr>
        <w:t xml:space="preserve"> </w:t>
      </w:r>
      <w:r>
        <w:rPr>
          <w:rFonts w:ascii="Arial" w:eastAsia="Batang" w:hAnsi="Arial" w:cs="Arial" w:hint="eastAsia"/>
          <w:color w:val="555555"/>
          <w:sz w:val="18"/>
          <w:szCs w:val="18"/>
        </w:rPr>
        <w:t>됩니다</w:t>
      </w:r>
      <w:r>
        <w:rPr>
          <w:rFonts w:ascii="Arial" w:eastAsia="Batang" w:hAnsi="Arial" w:cs="Arial" w:hint="eastAsia"/>
          <w:color w:val="555555"/>
          <w:sz w:val="18"/>
          <w:szCs w:val="18"/>
        </w:rPr>
        <w:t>.</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만약</w:t>
      </w:r>
      <w:r w:rsidR="00F63BFD">
        <w:rPr>
          <w:rFonts w:ascii="Arial" w:eastAsia="Batang" w:hAnsi="Arial" w:cs="Arial" w:hint="eastAsia"/>
          <w:color w:val="555555"/>
          <w:sz w:val="18"/>
          <w:szCs w:val="18"/>
        </w:rPr>
        <w:t xml:space="preserve"> </w:t>
      </w:r>
      <w:r w:rsidR="00D551BA" w:rsidRPr="005009BF">
        <w:rPr>
          <w:rFonts w:ascii="Arial" w:eastAsia="Times New Roman" w:hAnsi="Arial" w:cs="Arial"/>
          <w:color w:val="555555"/>
          <w:sz w:val="18"/>
          <w:szCs w:val="18"/>
        </w:rPr>
        <w:t>(ISC)²</w:t>
      </w:r>
      <w:r w:rsidR="00D551BA">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 xml:space="preserve">Associate </w:t>
      </w:r>
      <w:r w:rsidR="006D5CD1">
        <w:rPr>
          <w:rFonts w:ascii="Arial" w:eastAsia="Batang" w:hAnsi="Arial" w:cs="Arial" w:hint="eastAsia"/>
          <w:color w:val="555555"/>
          <w:sz w:val="18"/>
          <w:szCs w:val="18"/>
        </w:rPr>
        <w:t>께서</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자격취득을</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위한</w:t>
      </w:r>
      <w:r w:rsidR="006D5CD1">
        <w:rPr>
          <w:rFonts w:ascii="Arial" w:eastAsia="Batang" w:hAnsi="Arial" w:cs="Arial" w:hint="eastAsia"/>
          <w:color w:val="555555"/>
          <w:sz w:val="18"/>
          <w:szCs w:val="18"/>
        </w:rPr>
        <w:t xml:space="preserve"> </w:t>
      </w:r>
      <w:r w:rsidR="006D5CD1" w:rsidRPr="00CA71DA">
        <w:rPr>
          <w:rFonts w:ascii="Arial" w:eastAsia="Batang" w:hAnsi="Arial" w:cs="Arial" w:hint="eastAsia"/>
          <w:b/>
          <w:color w:val="FF0000"/>
          <w:sz w:val="18"/>
          <w:szCs w:val="18"/>
        </w:rPr>
        <w:t>전문</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업무</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경력</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요건을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채우기</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이전에</w:t>
      </w:r>
      <w:r w:rsidR="006D5CD1" w:rsidRPr="00CA71DA">
        <w:rPr>
          <w:rFonts w:ascii="Arial" w:eastAsia="Batang" w:hAnsi="Arial" w:cs="Arial" w:hint="eastAsia"/>
          <w:b/>
          <w:color w:val="FF0000"/>
          <w:sz w:val="18"/>
          <w:szCs w:val="18"/>
        </w:rPr>
        <w:t xml:space="preserve"> Associate</w:t>
      </w:r>
      <w:r w:rsidR="006D5CD1" w:rsidRPr="00CA71DA">
        <w:rPr>
          <w:rFonts w:ascii="Arial" w:eastAsia="Batang" w:hAnsi="Arial" w:cs="Arial" w:hint="eastAsia"/>
          <w:b/>
          <w:color w:val="FF0000"/>
          <w:sz w:val="18"/>
          <w:szCs w:val="18"/>
        </w:rPr>
        <w:t>자격을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상실하게</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경우</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해당</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전문가는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D551BA" w:rsidRPr="00CA71DA">
        <w:rPr>
          <w:rFonts w:ascii="Arial" w:eastAsia="Batang" w:hAnsi="Arial" w:cs="Arial" w:hint="eastAsia"/>
          <w:b/>
          <w:color w:val="FF0000"/>
          <w:sz w:val="18"/>
          <w:szCs w:val="18"/>
        </w:rPr>
        <w:t>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진행할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있는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권리를</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포기</w:t>
      </w:r>
      <w:r w:rsidR="006D5CD1">
        <w:rPr>
          <w:rFonts w:ascii="Arial" w:eastAsia="Batang" w:hAnsi="Arial" w:cs="Arial" w:hint="eastAsia"/>
          <w:color w:val="555555"/>
          <w:sz w:val="18"/>
          <w:szCs w:val="18"/>
        </w:rPr>
        <w:t>하게</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됩니다</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어떤</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지원자가</w:t>
      </w:r>
      <w:r w:rsidR="006D5CD1">
        <w:rPr>
          <w:rFonts w:ascii="Arial" w:eastAsia="Batang" w:hAnsi="Arial" w:cs="Arial" w:hint="eastAsia"/>
          <w:color w:val="555555"/>
          <w:sz w:val="18"/>
          <w:szCs w:val="18"/>
        </w:rPr>
        <w:t xml:space="preserve"> Associate</w:t>
      </w:r>
      <w:r w:rsidR="006D5CD1">
        <w:rPr>
          <w:rFonts w:ascii="Arial" w:eastAsia="Batang" w:hAnsi="Arial" w:cs="Arial" w:hint="eastAsia"/>
          <w:color w:val="555555"/>
          <w:sz w:val="18"/>
          <w:szCs w:val="18"/>
        </w:rPr>
        <w:t>이</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될</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수</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있는지</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어떻게</w:t>
      </w:r>
      <w:r w:rsidR="006D5CD1">
        <w:rPr>
          <w:rFonts w:ascii="Arial" w:eastAsia="Batang" w:hAnsi="Arial" w:cs="Arial" w:hint="eastAsia"/>
          <w:color w:val="555555"/>
          <w:sz w:val="18"/>
          <w:szCs w:val="18"/>
        </w:rPr>
        <w:t xml:space="preserve"> Associate</w:t>
      </w:r>
      <w:r w:rsidR="006D5CD1">
        <w:rPr>
          <w:rFonts w:ascii="Arial" w:eastAsia="Batang" w:hAnsi="Arial" w:cs="Arial" w:hint="eastAsia"/>
          <w:color w:val="555555"/>
          <w:sz w:val="18"/>
          <w:szCs w:val="18"/>
        </w:rPr>
        <w:t>이</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해당</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자격을</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상실하게</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되는</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지의</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보다</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자세한</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정보는</w:t>
      </w:r>
      <w:hyperlink r:id="rId8" w:history="1">
        <w:r w:rsidR="006D5CD1" w:rsidRPr="005009BF">
          <w:rPr>
            <w:rFonts w:ascii="Arial" w:eastAsia="Times New Roman" w:hAnsi="Arial" w:cs="Arial"/>
            <w:color w:val="1F5048"/>
            <w:sz w:val="18"/>
            <w:szCs w:val="18"/>
            <w:u w:val="single"/>
          </w:rPr>
          <w:t>https://www.isc2.org/InnerPage.aspx?id=148</w:t>
        </w:r>
      </w:hyperlink>
      <w:r w:rsidR="006D5CD1">
        <w:rPr>
          <w:rFonts w:ascii="Arial" w:eastAsia="Batang" w:hAnsi="Arial" w:cs="Arial" w:hint="eastAsia"/>
          <w:color w:val="555555"/>
          <w:sz w:val="18"/>
          <w:szCs w:val="18"/>
        </w:rPr>
        <w:t>에서</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확인할</w:t>
      </w:r>
      <w:r w:rsidR="00F63BFD">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수</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있습니다</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요구되는</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전문</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업무</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경력을</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채웠을</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경우</w:t>
      </w:r>
      <w:r w:rsidR="00F63BFD">
        <w:rPr>
          <w:rFonts w:ascii="Arial" w:eastAsia="Batang" w:hAnsi="Arial" w:cs="Arial" w:hint="eastAsia"/>
          <w:color w:val="555555"/>
          <w:sz w:val="18"/>
          <w:szCs w:val="18"/>
        </w:rPr>
        <w:t xml:space="preserve">, </w:t>
      </w:r>
      <w:r w:rsidR="00F63BFD" w:rsidRPr="00CA71DA">
        <w:rPr>
          <w:rFonts w:ascii="Arial" w:eastAsia="Batang" w:hAnsi="Arial" w:cs="Arial" w:hint="eastAsia"/>
          <w:b/>
          <w:color w:val="FF0000"/>
          <w:sz w:val="18"/>
          <w:szCs w:val="18"/>
        </w:rPr>
        <w:t>Associate</w:t>
      </w:r>
      <w:r w:rsidR="00F63BFD" w:rsidRPr="00CA71DA">
        <w:rPr>
          <w:rFonts w:ascii="Arial" w:eastAsia="Batang" w:hAnsi="Arial" w:cs="Arial" w:hint="eastAsia"/>
          <w:b/>
          <w:color w:val="FF0000"/>
          <w:sz w:val="18"/>
          <w:szCs w:val="18"/>
        </w:rPr>
        <w:t>에게는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6D5CD1" w:rsidRPr="00CA71DA">
        <w:rPr>
          <w:rFonts w:ascii="Arial" w:eastAsia="Batang" w:hAnsi="Arial" w:cs="Arial" w:hint="eastAsia"/>
          <w:b/>
          <w:color w:val="FF0000"/>
          <w:sz w:val="18"/>
          <w:szCs w:val="18"/>
        </w:rPr>
        <w:t>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진행할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있도록</w:t>
      </w:r>
      <w:r w:rsidR="006D5CD1" w:rsidRPr="00CA71DA">
        <w:rPr>
          <w:rFonts w:ascii="Arial" w:eastAsia="Batang" w:hAnsi="Arial" w:cs="Arial" w:hint="eastAsia"/>
          <w:b/>
          <w:color w:val="FF0000"/>
          <w:sz w:val="18"/>
          <w:szCs w:val="18"/>
        </w:rPr>
        <w:t xml:space="preserve"> 9</w:t>
      </w:r>
      <w:r w:rsidR="006D5CD1" w:rsidRPr="00CA71DA">
        <w:rPr>
          <w:rFonts w:ascii="Arial" w:eastAsia="Batang" w:hAnsi="Arial" w:cs="Arial" w:hint="eastAsia"/>
          <w:b/>
          <w:color w:val="FF0000"/>
          <w:sz w:val="18"/>
          <w:szCs w:val="18"/>
        </w:rPr>
        <w:t>개월의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시간이</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주어집니다</w:t>
      </w:r>
      <w:r w:rsidR="006D5CD1" w:rsidRPr="00CA71DA">
        <w:rPr>
          <w:rFonts w:ascii="Arial" w:eastAsia="Batang" w:hAnsi="Arial" w:cs="Arial" w:hint="eastAsia"/>
          <w:b/>
          <w:color w:val="FF0000"/>
          <w:sz w:val="18"/>
          <w:szCs w:val="18"/>
        </w:rPr>
        <w:t>.</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만약</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제</w:t>
      </w:r>
      <w:r w:rsidR="006D5CD1" w:rsidRPr="00CA71DA">
        <w:rPr>
          <w:rFonts w:ascii="Arial" w:eastAsia="Batang" w:hAnsi="Arial" w:cs="Arial" w:hint="eastAsia"/>
          <w:b/>
          <w:color w:val="FF0000"/>
          <w:sz w:val="18"/>
          <w:szCs w:val="18"/>
        </w:rPr>
        <w:t>한된</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시간안에</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진행을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완료하지</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못할</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경우</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추천과정</w:t>
      </w:r>
      <w:r w:rsidR="00D551BA" w:rsidRPr="00CA71DA">
        <w:rPr>
          <w:rFonts w:ascii="Arial" w:eastAsia="Batang" w:hAnsi="Arial" w:cs="Arial" w:hint="eastAsia"/>
          <w:b/>
          <w:color w:val="FF0000"/>
          <w:sz w:val="18"/>
          <w:szCs w:val="18"/>
        </w:rPr>
        <w:t>(Endorsement)</w:t>
      </w:r>
      <w:r w:rsidR="006D5CD1" w:rsidRPr="00CA71DA">
        <w:rPr>
          <w:rFonts w:ascii="Arial" w:eastAsia="Batang" w:hAnsi="Arial" w:cs="Arial" w:hint="eastAsia"/>
          <w:b/>
          <w:color w:val="FF0000"/>
          <w:sz w:val="18"/>
          <w:szCs w:val="18"/>
        </w:rPr>
        <w:t>을</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진행할</w:t>
      </w:r>
      <w:r w:rsidR="00F63BFD"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수</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있는</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권리를</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포기하게</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됩니다</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이러한</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경우</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재시험에</w:t>
      </w:r>
      <w:r w:rsidR="006D5CD1" w:rsidRPr="00CA71DA">
        <w:rPr>
          <w:rFonts w:ascii="Arial" w:eastAsia="Batang" w:hAnsi="Arial" w:cs="Arial" w:hint="eastAsia"/>
          <w:b/>
          <w:color w:val="FF0000"/>
          <w:sz w:val="18"/>
          <w:szCs w:val="18"/>
        </w:rPr>
        <w:t xml:space="preserve"> </w:t>
      </w:r>
      <w:r w:rsidR="006D5CD1" w:rsidRPr="00CA71DA">
        <w:rPr>
          <w:rFonts w:ascii="Arial" w:eastAsia="Batang" w:hAnsi="Arial" w:cs="Arial" w:hint="eastAsia"/>
          <w:b/>
          <w:color w:val="FF0000"/>
          <w:sz w:val="18"/>
          <w:szCs w:val="18"/>
        </w:rPr>
        <w:t>응시</w:t>
      </w:r>
      <w:r w:rsidR="006D5CD1">
        <w:rPr>
          <w:rFonts w:ascii="Arial" w:eastAsia="Batang" w:hAnsi="Arial" w:cs="Arial" w:hint="eastAsia"/>
          <w:color w:val="555555"/>
          <w:sz w:val="18"/>
          <w:szCs w:val="18"/>
        </w:rPr>
        <w:t>하셔야</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합니다</w:t>
      </w:r>
      <w:r w:rsidR="006D5CD1">
        <w:rPr>
          <w:rFonts w:ascii="Arial" w:eastAsia="Batang" w:hAnsi="Arial" w:cs="Arial" w:hint="eastAsia"/>
          <w:color w:val="555555"/>
          <w:sz w:val="18"/>
          <w:szCs w:val="18"/>
        </w:rPr>
        <w:t>.</w:t>
      </w:r>
    </w:p>
    <w:p w:rsidR="006D5CD1" w:rsidRDefault="006D5CD1" w:rsidP="001E791D">
      <w:pPr>
        <w:spacing w:after="0" w:line="240" w:lineRule="auto"/>
        <w:outlineLvl w:val="1"/>
        <w:rPr>
          <w:rFonts w:ascii="Arial" w:eastAsia="Batang" w:hAnsi="Arial" w:cs="Arial"/>
          <w:color w:val="555555"/>
          <w:sz w:val="18"/>
          <w:szCs w:val="18"/>
        </w:rPr>
      </w:pPr>
    </w:p>
    <w:p w:rsidR="00D64C3F" w:rsidRDefault="00D551BA" w:rsidP="001E791D">
      <w:pPr>
        <w:spacing w:after="0" w:line="240" w:lineRule="auto"/>
        <w:outlineLvl w:val="1"/>
        <w:rPr>
          <w:rFonts w:ascii="Arial" w:eastAsia="Batang" w:hAnsi="Arial" w:cs="Arial"/>
          <w:color w:val="555555"/>
          <w:sz w:val="18"/>
          <w:szCs w:val="18"/>
        </w:rPr>
      </w:pPr>
      <w:r w:rsidRPr="005009BF">
        <w:rPr>
          <w:rFonts w:ascii="Arial" w:eastAsia="Times New Roman" w:hAnsi="Arial" w:cs="Arial"/>
          <w:color w:val="555555"/>
          <w:sz w:val="18"/>
          <w:szCs w:val="18"/>
        </w:rPr>
        <w:t>(ISC)²</w:t>
      </w:r>
      <w:r>
        <w:rPr>
          <w:rFonts w:ascii="Arial" w:eastAsia="Batang" w:hAnsi="Arial" w:cs="Arial" w:hint="eastAsia"/>
          <w:color w:val="555555"/>
          <w:sz w:val="18"/>
          <w:szCs w:val="18"/>
        </w:rPr>
        <w:t>는</w:t>
      </w:r>
      <w:r w:rsidR="006D5CD1">
        <w:rPr>
          <w:rFonts w:ascii="Arial" w:eastAsia="Batang" w:hAnsi="Arial" w:cs="Arial" w:hint="eastAsia"/>
          <w:color w:val="555555"/>
          <w:sz w:val="18"/>
          <w:szCs w:val="18"/>
        </w:rPr>
        <w:t>추천과정</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감사</w:t>
      </w:r>
      <w:r>
        <w:rPr>
          <w:rFonts w:ascii="Arial" w:eastAsia="Batang" w:hAnsi="Arial" w:cs="Arial" w:hint="eastAsia"/>
          <w:color w:val="555555"/>
          <w:sz w:val="18"/>
          <w:szCs w:val="18"/>
        </w:rPr>
        <w:t>(Endorsement Audit)</w:t>
      </w:r>
      <w:r w:rsidR="006D5CD1">
        <w:rPr>
          <w:rFonts w:ascii="Arial" w:eastAsia="Batang" w:hAnsi="Arial" w:cs="Arial" w:hint="eastAsia"/>
          <w:color w:val="555555"/>
          <w:sz w:val="18"/>
          <w:szCs w:val="18"/>
        </w:rPr>
        <w:t>를</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진행합니다</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추천과정</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감사에</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채택되는</w:t>
      </w:r>
      <w:r w:rsidR="006D5CD1">
        <w:rPr>
          <w:rFonts w:ascii="Arial" w:eastAsia="Batang" w:hAnsi="Arial" w:cs="Arial" w:hint="eastAsia"/>
          <w:color w:val="555555"/>
          <w:sz w:val="18"/>
          <w:szCs w:val="18"/>
        </w:rPr>
        <w:t xml:space="preserve"> </w:t>
      </w:r>
      <w:r w:rsidR="006D5CD1">
        <w:rPr>
          <w:rFonts w:ascii="Arial" w:eastAsia="Batang" w:hAnsi="Arial" w:cs="Arial" w:hint="eastAsia"/>
          <w:color w:val="555555"/>
          <w:sz w:val="18"/>
          <w:szCs w:val="18"/>
        </w:rPr>
        <w:t>지원자들은</w:t>
      </w:r>
      <w:r w:rsidR="00F63BFD">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sidR="00F63BFD">
        <w:rPr>
          <w:rFonts w:ascii="Arial" w:eastAsia="Batang" w:hAnsi="Arial" w:cs="Arial" w:hint="eastAsia"/>
          <w:color w:val="555555"/>
          <w:sz w:val="18"/>
          <w:szCs w:val="18"/>
        </w:rPr>
        <w:t>으로부터</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보내진</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감사</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통보을</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받고</w:t>
      </w:r>
      <w:r w:rsidR="00D64C3F">
        <w:rPr>
          <w:rFonts w:ascii="Arial" w:eastAsia="Batang" w:hAnsi="Arial" w:cs="Arial" w:hint="eastAsia"/>
          <w:color w:val="555555"/>
          <w:sz w:val="18"/>
          <w:szCs w:val="18"/>
        </w:rPr>
        <w:t xml:space="preserve"> 60</w:t>
      </w:r>
      <w:r w:rsidR="00D64C3F">
        <w:rPr>
          <w:rFonts w:ascii="Arial" w:eastAsia="Batang" w:hAnsi="Arial" w:cs="Arial" w:hint="eastAsia"/>
          <w:color w:val="555555"/>
          <w:sz w:val="18"/>
          <w:szCs w:val="18"/>
        </w:rPr>
        <w:t>일</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이내에</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동의서</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양식을</w:t>
      </w:r>
      <w:r w:rsidR="00F63BFD">
        <w:rPr>
          <w:rFonts w:ascii="Arial" w:eastAsia="Batang" w:hAnsi="Arial" w:cs="Arial" w:hint="eastAsia"/>
          <w:color w:val="555555"/>
          <w:sz w:val="18"/>
          <w:szCs w:val="18"/>
        </w:rPr>
        <w:t xml:space="preserve"> </w:t>
      </w:r>
      <w:r w:rsidRPr="005009BF">
        <w:rPr>
          <w:rFonts w:ascii="Arial" w:eastAsia="Times New Roman" w:hAnsi="Arial" w:cs="Arial"/>
          <w:color w:val="555555"/>
          <w:sz w:val="18"/>
          <w:szCs w:val="18"/>
        </w:rPr>
        <w:t>(ISC)²</w:t>
      </w:r>
      <w:r w:rsidR="00D64C3F">
        <w:rPr>
          <w:rFonts w:ascii="Arial" w:eastAsia="Batang" w:hAnsi="Arial" w:cs="Arial" w:hint="eastAsia"/>
          <w:color w:val="555555"/>
          <w:sz w:val="18"/>
          <w:szCs w:val="18"/>
        </w:rPr>
        <w:t>로</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회신해야</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합니다</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전체</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감사</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과정은</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감사</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통보</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이후</w:t>
      </w:r>
      <w:r w:rsidR="00F63BFD">
        <w:rPr>
          <w:rFonts w:ascii="Arial" w:eastAsia="Batang" w:hAnsi="Arial" w:cs="Arial" w:hint="eastAsia"/>
          <w:color w:val="555555"/>
          <w:sz w:val="18"/>
          <w:szCs w:val="18"/>
        </w:rPr>
        <w:t xml:space="preserve"> 12</w:t>
      </w:r>
      <w:r w:rsidR="00D64C3F">
        <w:rPr>
          <w:rFonts w:ascii="Arial" w:eastAsia="Batang" w:hAnsi="Arial" w:cs="Arial" w:hint="eastAsia"/>
          <w:color w:val="555555"/>
          <w:sz w:val="18"/>
          <w:szCs w:val="18"/>
        </w:rPr>
        <w:t>개월안에</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반드시</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완료되어야</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합니다</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지원자의</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비협조로</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인해</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감사</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과정이</w:t>
      </w:r>
      <w:r w:rsidR="00D64C3F">
        <w:rPr>
          <w:rFonts w:ascii="Arial" w:eastAsia="Batang" w:hAnsi="Arial" w:cs="Arial" w:hint="eastAsia"/>
          <w:color w:val="555555"/>
          <w:sz w:val="18"/>
          <w:szCs w:val="18"/>
        </w:rPr>
        <w:t xml:space="preserve"> 12</w:t>
      </w:r>
      <w:r w:rsidR="00D64C3F">
        <w:rPr>
          <w:rFonts w:ascii="Arial" w:eastAsia="Batang" w:hAnsi="Arial" w:cs="Arial" w:hint="eastAsia"/>
          <w:color w:val="555555"/>
          <w:sz w:val="18"/>
          <w:szCs w:val="18"/>
        </w:rPr>
        <w:t>개월</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내에</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완료되지</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못할</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경우</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지원자는</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추천과정</w:t>
      </w:r>
      <w:r>
        <w:rPr>
          <w:rFonts w:ascii="Arial" w:eastAsia="Batang" w:hAnsi="Arial" w:cs="Arial" w:hint="eastAsia"/>
          <w:color w:val="555555"/>
          <w:sz w:val="18"/>
          <w:szCs w:val="18"/>
        </w:rPr>
        <w:t>(Endorsement)</w:t>
      </w:r>
      <w:r w:rsidR="00D64C3F">
        <w:rPr>
          <w:rFonts w:ascii="Arial" w:eastAsia="Batang" w:hAnsi="Arial" w:cs="Arial" w:hint="eastAsia"/>
          <w:color w:val="555555"/>
          <w:sz w:val="18"/>
          <w:szCs w:val="18"/>
        </w:rPr>
        <w:t>을</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진행할</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수</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있는</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권리를</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포기하게</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되며</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재시험에</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응시하셔야</w:t>
      </w:r>
      <w:r w:rsidR="00D64C3F">
        <w:rPr>
          <w:rFonts w:ascii="Arial" w:eastAsia="Batang" w:hAnsi="Arial" w:cs="Arial" w:hint="eastAsia"/>
          <w:color w:val="555555"/>
          <w:sz w:val="18"/>
          <w:szCs w:val="18"/>
        </w:rPr>
        <w:t xml:space="preserve"> </w:t>
      </w:r>
      <w:r w:rsidR="00D64C3F">
        <w:rPr>
          <w:rFonts w:ascii="Arial" w:eastAsia="Batang" w:hAnsi="Arial" w:cs="Arial" w:hint="eastAsia"/>
          <w:color w:val="555555"/>
          <w:sz w:val="18"/>
          <w:szCs w:val="18"/>
        </w:rPr>
        <w:t>합니다</w:t>
      </w:r>
      <w:r w:rsidR="00D64C3F">
        <w:rPr>
          <w:rFonts w:ascii="Arial" w:eastAsia="Batang" w:hAnsi="Arial" w:cs="Arial" w:hint="eastAsia"/>
          <w:color w:val="555555"/>
          <w:sz w:val="18"/>
          <w:szCs w:val="18"/>
        </w:rPr>
        <w:t>.</w:t>
      </w:r>
    </w:p>
    <w:p w:rsidR="00D64C3F" w:rsidRDefault="00D64C3F" w:rsidP="001E791D">
      <w:pPr>
        <w:spacing w:after="0" w:line="240" w:lineRule="auto"/>
        <w:outlineLvl w:val="1"/>
        <w:rPr>
          <w:rFonts w:ascii="Arial" w:eastAsia="Batang" w:hAnsi="Arial" w:cs="Arial"/>
          <w:color w:val="555555"/>
          <w:sz w:val="18"/>
          <w:szCs w:val="18"/>
        </w:rPr>
      </w:pPr>
    </w:p>
    <w:p w:rsidR="00D64C3F" w:rsidRPr="008A4C80" w:rsidRDefault="00D64C3F" w:rsidP="001E791D">
      <w:pPr>
        <w:spacing w:after="0" w:line="240" w:lineRule="auto"/>
        <w:outlineLvl w:val="1"/>
        <w:rPr>
          <w:rFonts w:ascii="Arial" w:eastAsia="Batang" w:hAnsi="Arial" w:cs="Arial"/>
          <w:b/>
          <w:color w:val="555555"/>
          <w:sz w:val="20"/>
          <w:szCs w:val="18"/>
        </w:rPr>
      </w:pPr>
      <w:r w:rsidRPr="008A4C80">
        <w:rPr>
          <w:rFonts w:ascii="Arial" w:eastAsia="Batang" w:hAnsi="Arial" w:cs="Arial" w:hint="eastAsia"/>
          <w:b/>
          <w:color w:val="555555"/>
          <w:sz w:val="20"/>
          <w:szCs w:val="18"/>
        </w:rPr>
        <w:t>요약</w:t>
      </w:r>
    </w:p>
    <w:p w:rsidR="00D64C3F" w:rsidRPr="008A4C80" w:rsidRDefault="00D64C3F" w:rsidP="001E791D">
      <w:pPr>
        <w:spacing w:after="0" w:line="240" w:lineRule="auto"/>
        <w:outlineLvl w:val="1"/>
        <w:rPr>
          <w:rFonts w:ascii="Arial" w:eastAsia="Batang" w:hAnsi="Arial" w:cs="Arial"/>
          <w:b/>
          <w:color w:val="555555"/>
          <w:sz w:val="18"/>
          <w:szCs w:val="18"/>
        </w:rPr>
      </w:pPr>
      <w:r w:rsidRPr="008A4C80">
        <w:rPr>
          <w:rFonts w:ascii="Arial" w:eastAsia="Batang" w:hAnsi="Arial" w:cs="Arial" w:hint="eastAsia"/>
          <w:b/>
          <w:color w:val="555555"/>
          <w:sz w:val="18"/>
          <w:szCs w:val="18"/>
        </w:rPr>
        <w:t>추천과정</w:t>
      </w:r>
      <w:r w:rsidR="00D551BA" w:rsidRPr="008A4C80">
        <w:rPr>
          <w:rFonts w:ascii="Arial" w:eastAsia="Batang" w:hAnsi="Arial" w:cs="Arial" w:hint="eastAsia"/>
          <w:b/>
          <w:color w:val="555555"/>
          <w:sz w:val="18"/>
          <w:szCs w:val="18"/>
        </w:rPr>
        <w:t>(Endorsement)</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시간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제한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규정이</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유효하게</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되면</w:t>
      </w:r>
      <w:r w:rsidRPr="008A4C80">
        <w:rPr>
          <w:rFonts w:ascii="Arial" w:eastAsia="Batang" w:hAnsi="Arial" w:cs="Arial" w:hint="eastAsia"/>
          <w:b/>
          <w:color w:val="555555"/>
          <w:sz w:val="18"/>
          <w:szCs w:val="18"/>
        </w:rPr>
        <w:t xml:space="preserve"> (2012</w:t>
      </w:r>
      <w:r w:rsidRPr="008A4C80">
        <w:rPr>
          <w:rFonts w:ascii="Arial" w:eastAsia="Batang" w:hAnsi="Arial" w:cs="Arial" w:hint="eastAsia"/>
          <w:b/>
          <w:color w:val="555555"/>
          <w:sz w:val="18"/>
          <w:szCs w:val="18"/>
        </w:rPr>
        <w:t>년</w:t>
      </w:r>
      <w:r w:rsidRPr="008A4C80">
        <w:rPr>
          <w:rFonts w:ascii="Arial" w:eastAsia="Batang" w:hAnsi="Arial" w:cs="Arial" w:hint="eastAsia"/>
          <w:b/>
          <w:color w:val="555555"/>
          <w:sz w:val="18"/>
          <w:szCs w:val="18"/>
        </w:rPr>
        <w:t>1</w:t>
      </w:r>
      <w:r w:rsidRPr="008A4C80">
        <w:rPr>
          <w:rFonts w:ascii="Arial" w:eastAsia="Batang" w:hAnsi="Arial" w:cs="Arial" w:hint="eastAsia"/>
          <w:b/>
          <w:color w:val="555555"/>
          <w:sz w:val="18"/>
          <w:szCs w:val="18"/>
        </w:rPr>
        <w:t>월</w:t>
      </w:r>
      <w:r w:rsidRPr="008A4C80">
        <w:rPr>
          <w:rFonts w:ascii="Arial" w:eastAsia="Batang" w:hAnsi="Arial" w:cs="Arial" w:hint="eastAsia"/>
          <w:b/>
          <w:color w:val="555555"/>
          <w:sz w:val="18"/>
          <w:szCs w:val="18"/>
        </w:rPr>
        <w:t>1</w:t>
      </w:r>
      <w:r w:rsidRPr="008A4C80">
        <w:rPr>
          <w:rFonts w:ascii="Arial" w:eastAsia="Batang" w:hAnsi="Arial" w:cs="Arial" w:hint="eastAsia"/>
          <w:b/>
          <w:color w:val="555555"/>
          <w:sz w:val="18"/>
          <w:szCs w:val="18"/>
        </w:rPr>
        <w:t>일부터</w:t>
      </w:r>
      <w:r w:rsidRPr="008A4C80">
        <w:rPr>
          <w:rFonts w:ascii="Arial" w:eastAsia="Batang" w:hAnsi="Arial" w:cs="Arial" w:hint="eastAsia"/>
          <w:b/>
          <w:color w:val="555555"/>
          <w:sz w:val="18"/>
          <w:szCs w:val="18"/>
        </w:rPr>
        <w:t xml:space="preserve">), </w:t>
      </w:r>
      <w:r w:rsidR="00D551BA" w:rsidRPr="008A4C80">
        <w:rPr>
          <w:rFonts w:ascii="Arial" w:eastAsia="Times New Roman" w:hAnsi="Arial" w:cs="Arial"/>
          <w:b/>
          <w:color w:val="555555"/>
          <w:sz w:val="18"/>
          <w:szCs w:val="18"/>
        </w:rPr>
        <w:t>(ISC)²</w:t>
      </w:r>
      <w:r w:rsidR="00D551BA"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자격증</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필기시험을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성공적으로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통과한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지원자들은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시험</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통과</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공지를</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받은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이후</w:t>
      </w:r>
      <w:r w:rsidRPr="008A4C80">
        <w:rPr>
          <w:rFonts w:ascii="Arial" w:eastAsia="Batang" w:hAnsi="Arial" w:cs="Arial" w:hint="eastAsia"/>
          <w:b/>
          <w:color w:val="555555"/>
          <w:sz w:val="18"/>
          <w:szCs w:val="18"/>
        </w:rPr>
        <w:t xml:space="preserve"> 9</w:t>
      </w:r>
      <w:r w:rsidRPr="008A4C80">
        <w:rPr>
          <w:rFonts w:ascii="Arial" w:eastAsia="Batang" w:hAnsi="Arial" w:cs="Arial" w:hint="eastAsia"/>
          <w:b/>
          <w:color w:val="555555"/>
          <w:sz w:val="18"/>
          <w:szCs w:val="18"/>
        </w:rPr>
        <w:t>개월</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내에</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추천과정</w:t>
      </w:r>
      <w:r w:rsidR="00D551BA" w:rsidRPr="008A4C80">
        <w:rPr>
          <w:rFonts w:ascii="Arial" w:eastAsia="Batang" w:hAnsi="Arial" w:cs="Arial" w:hint="eastAsia"/>
          <w:b/>
          <w:color w:val="555555"/>
          <w:sz w:val="18"/>
          <w:szCs w:val="18"/>
        </w:rPr>
        <w:t>(Endorsement)</w:t>
      </w:r>
      <w:r w:rsidRPr="008A4C80">
        <w:rPr>
          <w:rFonts w:ascii="Arial" w:eastAsia="Batang" w:hAnsi="Arial" w:cs="Arial" w:hint="eastAsia"/>
          <w:b/>
          <w:color w:val="555555"/>
          <w:sz w:val="18"/>
          <w:szCs w:val="18"/>
        </w:rPr>
        <w:t>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완료해야</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하며</w:t>
      </w:r>
      <w:r w:rsidRPr="008A4C80">
        <w:rPr>
          <w:rFonts w:ascii="Arial" w:eastAsia="Batang" w:hAnsi="Arial" w:cs="Arial" w:hint="eastAsia"/>
          <w:b/>
          <w:color w:val="555555"/>
          <w:sz w:val="18"/>
          <w:szCs w:val="18"/>
        </w:rPr>
        <w:t>, Associates</w:t>
      </w:r>
      <w:r w:rsidRPr="008A4C80">
        <w:rPr>
          <w:rFonts w:ascii="Arial" w:eastAsia="Batang" w:hAnsi="Arial" w:cs="Arial" w:hint="eastAsia"/>
          <w:b/>
          <w:color w:val="555555"/>
          <w:sz w:val="18"/>
          <w:szCs w:val="18"/>
        </w:rPr>
        <w:t>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추천과정</w:t>
      </w:r>
      <w:r w:rsidR="00D551BA" w:rsidRPr="008A4C80">
        <w:rPr>
          <w:rFonts w:ascii="Arial" w:eastAsia="Batang" w:hAnsi="Arial" w:cs="Arial" w:hint="eastAsia"/>
          <w:b/>
          <w:color w:val="555555"/>
          <w:sz w:val="18"/>
          <w:szCs w:val="18"/>
        </w:rPr>
        <w:t>(Endorsement)</w:t>
      </w:r>
      <w:r w:rsidRPr="008A4C80">
        <w:rPr>
          <w:rFonts w:ascii="Arial" w:eastAsia="Batang" w:hAnsi="Arial" w:cs="Arial" w:hint="eastAsia"/>
          <w:b/>
          <w:color w:val="555555"/>
          <w:sz w:val="18"/>
          <w:szCs w:val="18"/>
        </w:rPr>
        <w:t>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완료할</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때까지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반드시</w:t>
      </w:r>
      <w:r w:rsidRPr="008A4C80">
        <w:rPr>
          <w:rFonts w:ascii="Arial" w:eastAsia="Batang" w:hAnsi="Arial" w:cs="Arial" w:hint="eastAsia"/>
          <w:b/>
          <w:color w:val="555555"/>
          <w:sz w:val="18"/>
          <w:szCs w:val="18"/>
        </w:rPr>
        <w:t xml:space="preserve"> Associate</w:t>
      </w:r>
      <w:r w:rsidRPr="008A4C80">
        <w:rPr>
          <w:rFonts w:ascii="Arial" w:eastAsia="Batang" w:hAnsi="Arial" w:cs="Arial" w:hint="eastAsia"/>
          <w:b/>
          <w:color w:val="555555"/>
          <w:sz w:val="18"/>
          <w:szCs w:val="18"/>
        </w:rPr>
        <w:t>상태를</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유효하게</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유지해야만</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합니다</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그렇지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못한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경우</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새로운</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규정</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아래</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해당</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지원자들은</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재시험에</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응시해야</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합니다</w:t>
      </w:r>
      <w:r w:rsidRPr="008A4C80">
        <w:rPr>
          <w:rFonts w:ascii="Arial" w:eastAsia="Batang" w:hAnsi="Arial" w:cs="Arial" w:hint="eastAsia"/>
          <w:b/>
          <w:color w:val="555555"/>
          <w:sz w:val="18"/>
          <w:szCs w:val="18"/>
        </w:rPr>
        <w:t>.</w:t>
      </w:r>
    </w:p>
    <w:p w:rsidR="00D64C3F" w:rsidRPr="008A4C80" w:rsidRDefault="00D64C3F" w:rsidP="001E791D">
      <w:pPr>
        <w:spacing w:after="0" w:line="240" w:lineRule="auto"/>
        <w:outlineLvl w:val="1"/>
        <w:rPr>
          <w:rFonts w:ascii="Arial" w:eastAsia="Batang" w:hAnsi="Arial" w:cs="Arial"/>
          <w:b/>
          <w:color w:val="555555"/>
          <w:sz w:val="18"/>
          <w:szCs w:val="18"/>
        </w:rPr>
      </w:pPr>
    </w:p>
    <w:p w:rsidR="006D5CD1" w:rsidRPr="008A4C80" w:rsidRDefault="00D64C3F" w:rsidP="001E791D">
      <w:pPr>
        <w:spacing w:after="0" w:line="240" w:lineRule="auto"/>
        <w:outlineLvl w:val="1"/>
        <w:rPr>
          <w:rFonts w:ascii="Arial" w:eastAsia="Batang" w:hAnsi="Arial" w:cs="Arial"/>
          <w:b/>
          <w:color w:val="555555"/>
          <w:sz w:val="18"/>
          <w:szCs w:val="18"/>
        </w:rPr>
      </w:pPr>
      <w:r w:rsidRPr="008A4C80">
        <w:rPr>
          <w:rFonts w:ascii="Arial" w:eastAsia="Batang" w:hAnsi="Arial" w:cs="Arial" w:hint="eastAsia"/>
          <w:b/>
          <w:color w:val="555555"/>
          <w:sz w:val="18"/>
          <w:szCs w:val="18"/>
        </w:rPr>
        <w:t>새로운</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필기시험</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이후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추천과정</w:t>
      </w:r>
      <w:r w:rsidR="00D551BA" w:rsidRPr="008A4C80">
        <w:rPr>
          <w:rFonts w:ascii="Arial" w:eastAsia="Batang" w:hAnsi="Arial" w:cs="Arial" w:hint="eastAsia"/>
          <w:b/>
          <w:color w:val="555555"/>
          <w:sz w:val="18"/>
          <w:szCs w:val="18"/>
        </w:rPr>
        <w:t>(Endorsement)</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규정에</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대해서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궁금한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사항이</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있을</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경우</w:t>
      </w:r>
      <w:r w:rsidRPr="008A4C80">
        <w:rPr>
          <w:rFonts w:ascii="Arial" w:eastAsia="Batang" w:hAnsi="Arial" w:cs="Arial" w:hint="eastAsia"/>
          <w:b/>
          <w:color w:val="555555"/>
          <w:sz w:val="18"/>
          <w:szCs w:val="18"/>
        </w:rPr>
        <w:t xml:space="preserve">, </w:t>
      </w:r>
      <w:hyperlink r:id="rId9" w:history="1">
        <w:r w:rsidRPr="008A4C80">
          <w:rPr>
            <w:rFonts w:ascii="Arial" w:eastAsia="Times New Roman" w:hAnsi="Arial" w:cs="Arial"/>
            <w:b/>
            <w:color w:val="1F5048"/>
            <w:sz w:val="18"/>
            <w:szCs w:val="18"/>
            <w:u w:val="single"/>
          </w:rPr>
          <w:t>membersupport@isc2.org</w:t>
        </w:r>
      </w:hyperlink>
      <w:r w:rsidRPr="008A4C80">
        <w:rPr>
          <w:rFonts w:ascii="Arial" w:eastAsia="Batang" w:hAnsi="Arial" w:cs="Arial" w:hint="eastAsia"/>
          <w:b/>
          <w:color w:val="555555"/>
          <w:sz w:val="18"/>
          <w:szCs w:val="18"/>
        </w:rPr>
        <w:t>로</w:t>
      </w:r>
      <w:r w:rsidRPr="008A4C80">
        <w:rPr>
          <w:rFonts w:ascii="Arial" w:eastAsia="Batang" w:hAnsi="Arial" w:cs="Arial" w:hint="eastAsia"/>
          <w:b/>
          <w:color w:val="555555"/>
          <w:sz w:val="18"/>
          <w:szCs w:val="18"/>
        </w:rPr>
        <w:t xml:space="preserve"> </w:t>
      </w:r>
      <w:r w:rsidRPr="008A4C80">
        <w:rPr>
          <w:rFonts w:ascii="Arial" w:eastAsia="Batang" w:hAnsi="Arial" w:cs="Arial" w:hint="eastAsia"/>
          <w:b/>
          <w:color w:val="555555"/>
          <w:sz w:val="18"/>
          <w:szCs w:val="18"/>
        </w:rPr>
        <w:t>연락부탁드립니다</w:t>
      </w:r>
      <w:r w:rsidRPr="008A4C80">
        <w:rPr>
          <w:rFonts w:ascii="Arial" w:eastAsia="Batang" w:hAnsi="Arial" w:cs="Arial" w:hint="eastAsia"/>
          <w:b/>
          <w:color w:val="555555"/>
          <w:sz w:val="18"/>
          <w:szCs w:val="18"/>
        </w:rPr>
        <w:t>.</w:t>
      </w:r>
      <w:r w:rsidR="006D5CD1" w:rsidRPr="008A4C80">
        <w:rPr>
          <w:rFonts w:ascii="Arial" w:eastAsia="Batang" w:hAnsi="Arial" w:cs="Arial" w:hint="eastAsia"/>
          <w:b/>
          <w:color w:val="555555"/>
          <w:sz w:val="18"/>
          <w:szCs w:val="18"/>
        </w:rPr>
        <w:t xml:space="preserve"> </w:t>
      </w:r>
    </w:p>
    <w:p w:rsidR="00D64C3F" w:rsidRPr="0005167E" w:rsidRDefault="00D64C3F" w:rsidP="001E791D">
      <w:pPr>
        <w:spacing w:after="0" w:line="240" w:lineRule="auto"/>
        <w:outlineLvl w:val="1"/>
        <w:rPr>
          <w:rFonts w:ascii="Arial" w:eastAsia="Batang" w:hAnsi="Arial" w:cs="Arial"/>
          <w:color w:val="555555"/>
          <w:sz w:val="18"/>
          <w:szCs w:val="18"/>
        </w:rPr>
      </w:pPr>
    </w:p>
    <w:p w:rsidR="005009BF" w:rsidRPr="005009BF" w:rsidRDefault="005009BF" w:rsidP="005009BF">
      <w:pPr>
        <w:spacing w:after="0" w:line="240" w:lineRule="auto"/>
        <w:outlineLvl w:val="1"/>
        <w:rPr>
          <w:rFonts w:ascii="Trebuchet MS" w:eastAsia="Times New Roman" w:hAnsi="Trebuchet MS" w:cs="Arial"/>
          <w:b/>
          <w:bCs/>
          <w:color w:val="1B433C"/>
          <w:kern w:val="36"/>
          <w:sz w:val="24"/>
          <w:szCs w:val="24"/>
          <w:lang w:eastAsia="ja-JP"/>
        </w:rPr>
      </w:pPr>
      <w:r w:rsidRPr="005009BF">
        <w:rPr>
          <w:rFonts w:ascii="Trebuchet MS" w:eastAsia="Times New Roman" w:hAnsi="Trebuchet MS" w:cs="Arial"/>
          <w:b/>
          <w:bCs/>
          <w:color w:val="1B433C"/>
          <w:kern w:val="36"/>
          <w:sz w:val="24"/>
          <w:szCs w:val="24"/>
          <w:lang w:eastAsia="ja-JP"/>
        </w:rPr>
        <w:lastRenderedPageBreak/>
        <w:t xml:space="preserve">Candidate Notice: New Time Limit </w:t>
      </w:r>
      <w:proofErr w:type="gramStart"/>
      <w:r w:rsidRPr="005009BF">
        <w:rPr>
          <w:rFonts w:ascii="Trebuchet MS" w:eastAsia="Times New Roman" w:hAnsi="Trebuchet MS" w:cs="Arial"/>
          <w:b/>
          <w:bCs/>
          <w:color w:val="1B433C"/>
          <w:kern w:val="36"/>
          <w:sz w:val="24"/>
          <w:szCs w:val="24"/>
          <w:lang w:eastAsia="ja-JP"/>
        </w:rPr>
        <w:t>For</w:t>
      </w:r>
      <w:proofErr w:type="gramEnd"/>
      <w:r w:rsidRPr="005009BF">
        <w:rPr>
          <w:rFonts w:ascii="Trebuchet MS" w:eastAsia="Times New Roman" w:hAnsi="Trebuchet MS" w:cs="Arial"/>
          <w:b/>
          <w:bCs/>
          <w:color w:val="1B433C"/>
          <w:kern w:val="36"/>
          <w:sz w:val="24"/>
          <w:szCs w:val="24"/>
          <w:lang w:eastAsia="ja-JP"/>
        </w:rPr>
        <w:t xml:space="preserve"> Credential Endorsement </w:t>
      </w:r>
    </w:p>
    <w:p w:rsidR="005009BF" w:rsidRPr="005009BF" w:rsidRDefault="005009BF" w:rsidP="005009BF">
      <w:pPr>
        <w:spacing w:after="150" w:line="270" w:lineRule="atLeast"/>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The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Board of Directors is implementing a new requirement affecting those candidates who successfully pass an (ISC)² credential examination but fail to get endorsed within a reasonable time period. The endorsement of a candidate by another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certified professional in good standing is a required step in the process to obtain an (ISC)² certification. The endorser attests to the candidate’s professional experience. In order to protect the integrity of its certification programs and to ensure the certification process is equitable for all candidates,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is implementing a time limit for candidates to complete this endorsement process within a prescribed timeframe. This new requirement will be effective January 1, 2012.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Earning an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credential involves several steps: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Obtaining the required experience – possessing the required number of years of experience for the appropriate credential is essential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Completing an application form – providing personal information and validating education and/or experience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Studying for the exam – taking advantage of the candidate information bulletin (CIB) and other educational materials (ISC)² makes available to candidates to review and refresh their knowledge before taking the credential examination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Passing the examination –writing and passing the appropriate examination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Subscribing to the (ISC)² Code of Ethics – committing to and abiding by principles and guidelines set forth by (ISC)² </w:t>
      </w:r>
    </w:p>
    <w:p w:rsidR="005009BF" w:rsidRPr="005009BF" w:rsidRDefault="005009BF" w:rsidP="005009BF">
      <w:pPr>
        <w:numPr>
          <w:ilvl w:val="0"/>
          <w:numId w:val="1"/>
        </w:numPr>
        <w:spacing w:before="100" w:beforeAutospacing="1" w:after="100" w:afterAutospacing="1" w:line="240" w:lineRule="auto"/>
        <w:ind w:left="0"/>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Completing the endorsement process – attesting to a candidate’s background and qualifications by an (ISC)² certified member in good standing </w:t>
      </w:r>
    </w:p>
    <w:p w:rsidR="005009BF" w:rsidRPr="005009BF" w:rsidRDefault="005009BF" w:rsidP="005009BF">
      <w:pPr>
        <w:spacing w:line="270" w:lineRule="atLeast"/>
        <w:rPr>
          <w:rFonts w:ascii="Arial" w:eastAsia="Times New Roman" w:hAnsi="Arial" w:cs="Arial"/>
          <w:color w:val="555555"/>
          <w:sz w:val="18"/>
          <w:szCs w:val="18"/>
          <w:lang w:eastAsia="ja-JP"/>
        </w:rPr>
      </w:pPr>
      <w:r w:rsidRPr="005009BF">
        <w:rPr>
          <w:rFonts w:ascii="Arial" w:eastAsia="Times New Roman" w:hAnsi="Arial" w:cs="Arial"/>
          <w:color w:val="555555"/>
          <w:sz w:val="18"/>
          <w:szCs w:val="18"/>
          <w:lang w:eastAsia="ja-JP"/>
        </w:rPr>
        <w:t xml:space="preserve">REQUIREMENTS: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Those candidates who take and pass an (ISC)² examination on or after January 1, 2012 and possess the sufficient number of years of professional experience to be certified must receive their endorsement within nine (9) months from the date they receive their examination pass notice. If a candidate does not submit the endorsement application within the allotted time, the candidate will forgo the right to endorsement and will have to re-take the exam. If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deems the endorsement application, including a CV/resume submitted by a candidate, incomplete, the candidate must make the necessary corrections as requested by (ISC)², provide the additional information/documents, and resubmit their application promptly. Candidates who cannot complete their endorsement process within this period will forgo the right for endorsement and will have to re-take the exam.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Professionals who do not currently hold the years of required experience to be certified are welcome to take the exam, and upon obtaining a passing score, have six years for CISSP and two years for SSCP to achieve the required experience. During this period, they carry the status of Associate of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If Associates of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lose their Associate status anytime before they meet their experience requirements, they will forgo their right for endorsement. For more information on who is eligible to be an Associate and how Associates may lose their status, please visit: </w:t>
      </w:r>
      <w:hyperlink r:id="rId10" w:history="1">
        <w:r w:rsidRPr="005009BF">
          <w:rPr>
            <w:rFonts w:ascii="Arial" w:eastAsia="Times New Roman" w:hAnsi="Arial" w:cs="Arial"/>
            <w:color w:val="1F5048"/>
            <w:sz w:val="18"/>
            <w:szCs w:val="18"/>
            <w:u w:val="single"/>
            <w:lang w:eastAsia="ja-JP"/>
          </w:rPr>
          <w:t>https://www.isc2.org/InnerPage.aspx?id=148</w:t>
        </w:r>
      </w:hyperlink>
      <w:r w:rsidRPr="005009BF">
        <w:rPr>
          <w:rFonts w:ascii="Arial" w:eastAsia="Times New Roman" w:hAnsi="Arial" w:cs="Arial"/>
          <w:color w:val="555555"/>
          <w:sz w:val="18"/>
          <w:szCs w:val="18"/>
          <w:lang w:eastAsia="ja-JP"/>
        </w:rPr>
        <w:t xml:space="preserve">. Once they meet their professional experience requirement, Associates have 9 months to submit an endorsement. If they fail to do so within this timeframe, they will forgo their right to endorsement. In such case, they will have to re-take the exam.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conducts endorsement audits. Those candidates who are selected for endorsement audit are required to send their consent forms back to (ISC</w:t>
      </w:r>
      <w:proofErr w:type="gramStart"/>
      <w:r w:rsidRPr="005009BF">
        <w:rPr>
          <w:rFonts w:ascii="Arial" w:eastAsia="Times New Roman" w:hAnsi="Arial" w:cs="Arial"/>
          <w:color w:val="555555"/>
          <w:sz w:val="18"/>
          <w:szCs w:val="18"/>
          <w:lang w:eastAsia="ja-JP"/>
        </w:rPr>
        <w:t>)²</w:t>
      </w:r>
      <w:proofErr w:type="gramEnd"/>
      <w:r w:rsidRPr="005009BF">
        <w:rPr>
          <w:rFonts w:ascii="Arial" w:eastAsia="Times New Roman" w:hAnsi="Arial" w:cs="Arial"/>
          <w:color w:val="555555"/>
          <w:sz w:val="18"/>
          <w:szCs w:val="18"/>
          <w:lang w:eastAsia="ja-JP"/>
        </w:rPr>
        <w:t xml:space="preserve"> within 60 days of the notification of the audit by (ISC)². The entire audit process must be completed within 12 months of the notification process. If the audit process cannot be completed within 12-months due to non-cooperation of the candidate, the candidate will forgo the right to endorsement and will have to re-take the exam.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 xml:space="preserve">SUMMARY </w:t>
      </w:r>
      <w:r w:rsidRPr="005009BF">
        <w:rPr>
          <w:rFonts w:ascii="Arial" w:eastAsia="Times New Roman" w:hAnsi="Arial" w:cs="Arial"/>
          <w:color w:val="555555"/>
          <w:sz w:val="18"/>
          <w:szCs w:val="18"/>
          <w:lang w:eastAsia="ja-JP"/>
        </w:rPr>
        <w:br/>
        <w:t xml:space="preserve">Once this endorsement time limit rule becomes effective (beginning January 1, 2012), candidates who successfully </w:t>
      </w:r>
      <w:r w:rsidRPr="005009BF">
        <w:rPr>
          <w:rFonts w:ascii="Arial" w:eastAsia="Times New Roman" w:hAnsi="Arial" w:cs="Arial"/>
          <w:color w:val="555555"/>
          <w:sz w:val="18"/>
          <w:szCs w:val="18"/>
          <w:lang w:eastAsia="ja-JP"/>
        </w:rPr>
        <w:lastRenderedPageBreak/>
        <w:t xml:space="preserve">pass an (ISC)² credential examination must be endorsed within nine (9) months from the date they receive their examination pass notice and Associates must maintain their status until they are endorsed; otherwise, under the new policy, they have to re-take the certification examination. </w:t>
      </w:r>
      <w:r w:rsidRPr="005009BF">
        <w:rPr>
          <w:rFonts w:ascii="Arial" w:eastAsia="Times New Roman" w:hAnsi="Arial" w:cs="Arial"/>
          <w:color w:val="555555"/>
          <w:sz w:val="18"/>
          <w:szCs w:val="18"/>
          <w:lang w:eastAsia="ja-JP"/>
        </w:rPr>
        <w:br/>
      </w:r>
      <w:r w:rsidRPr="005009BF">
        <w:rPr>
          <w:rFonts w:ascii="Arial" w:eastAsia="Times New Roman" w:hAnsi="Arial" w:cs="Arial"/>
          <w:color w:val="555555"/>
          <w:sz w:val="18"/>
          <w:szCs w:val="18"/>
          <w:lang w:eastAsia="ja-JP"/>
        </w:rPr>
        <w:br/>
        <w:t xml:space="preserve">If you have any questions about this new post-exam endorsement policy, feel free to contact us at </w:t>
      </w:r>
      <w:hyperlink r:id="rId11" w:history="1">
        <w:r w:rsidRPr="005009BF">
          <w:rPr>
            <w:rFonts w:ascii="Arial" w:eastAsia="Times New Roman" w:hAnsi="Arial" w:cs="Arial"/>
            <w:color w:val="1F5048"/>
            <w:sz w:val="18"/>
            <w:szCs w:val="18"/>
            <w:u w:val="single"/>
            <w:lang w:eastAsia="ja-JP"/>
          </w:rPr>
          <w:t>membersupport@isc2.org</w:t>
        </w:r>
      </w:hyperlink>
      <w:r w:rsidRPr="005009BF">
        <w:rPr>
          <w:rFonts w:ascii="Arial" w:eastAsia="Times New Roman" w:hAnsi="Arial" w:cs="Arial"/>
          <w:color w:val="555555"/>
          <w:sz w:val="18"/>
          <w:szCs w:val="18"/>
          <w:lang w:eastAsia="ja-JP"/>
        </w:rPr>
        <w:t>. </w:t>
      </w:r>
    </w:p>
    <w:p w:rsidR="00AD4630" w:rsidRDefault="00AD4630"/>
    <w:sectPr w:rsidR="00AD4630" w:rsidSect="00AD46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BF" w:rsidRDefault="005161BF" w:rsidP="00CA71DA">
      <w:pPr>
        <w:spacing w:after="0" w:line="240" w:lineRule="auto"/>
      </w:pPr>
      <w:r>
        <w:separator/>
      </w:r>
    </w:p>
  </w:endnote>
  <w:endnote w:type="continuationSeparator" w:id="0">
    <w:p w:rsidR="005161BF" w:rsidRDefault="005161BF" w:rsidP="00CA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BF" w:rsidRDefault="005161BF" w:rsidP="00CA71DA">
      <w:pPr>
        <w:spacing w:after="0" w:line="240" w:lineRule="auto"/>
      </w:pPr>
      <w:r>
        <w:separator/>
      </w:r>
    </w:p>
  </w:footnote>
  <w:footnote w:type="continuationSeparator" w:id="0">
    <w:p w:rsidR="005161BF" w:rsidRDefault="005161BF" w:rsidP="00CA7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829"/>
    <w:multiLevelType w:val="hybridMultilevel"/>
    <w:tmpl w:val="E9CA8D9A"/>
    <w:lvl w:ilvl="0" w:tplc="48E83FE6">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1B63"/>
    <w:multiLevelType w:val="multilevel"/>
    <w:tmpl w:val="0DF8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5009BF"/>
    <w:rsid w:val="00044DFB"/>
    <w:rsid w:val="0005167E"/>
    <w:rsid w:val="001E791D"/>
    <w:rsid w:val="002B4C1F"/>
    <w:rsid w:val="00342B53"/>
    <w:rsid w:val="005009BF"/>
    <w:rsid w:val="005161BF"/>
    <w:rsid w:val="00536F17"/>
    <w:rsid w:val="005850AD"/>
    <w:rsid w:val="00596069"/>
    <w:rsid w:val="00640FCB"/>
    <w:rsid w:val="006D5CD1"/>
    <w:rsid w:val="007B44DC"/>
    <w:rsid w:val="007E65F4"/>
    <w:rsid w:val="008A21FD"/>
    <w:rsid w:val="008A4C80"/>
    <w:rsid w:val="008E4D81"/>
    <w:rsid w:val="00991290"/>
    <w:rsid w:val="00AB10D5"/>
    <w:rsid w:val="00AD4630"/>
    <w:rsid w:val="00B03A26"/>
    <w:rsid w:val="00B040DE"/>
    <w:rsid w:val="00BB394C"/>
    <w:rsid w:val="00BC63DC"/>
    <w:rsid w:val="00BD550C"/>
    <w:rsid w:val="00CA71DA"/>
    <w:rsid w:val="00D038DC"/>
    <w:rsid w:val="00D551BA"/>
    <w:rsid w:val="00D64C3F"/>
    <w:rsid w:val="00E145A5"/>
    <w:rsid w:val="00E514AD"/>
    <w:rsid w:val="00EB4D9F"/>
    <w:rsid w:val="00F50AEE"/>
    <w:rsid w:val="00F51313"/>
    <w:rsid w:val="00F52651"/>
    <w:rsid w:val="00F63B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B53"/>
    <w:pPr>
      <w:ind w:left="720"/>
      <w:contextualSpacing/>
    </w:pPr>
  </w:style>
  <w:style w:type="paragraph" w:styleId="a4">
    <w:name w:val="header"/>
    <w:basedOn w:val="a"/>
    <w:link w:val="Char"/>
    <w:uiPriority w:val="99"/>
    <w:semiHidden/>
    <w:unhideWhenUsed/>
    <w:rsid w:val="00CA71DA"/>
    <w:pPr>
      <w:tabs>
        <w:tab w:val="center" w:pos="4513"/>
        <w:tab w:val="right" w:pos="9026"/>
      </w:tabs>
      <w:snapToGrid w:val="0"/>
    </w:pPr>
  </w:style>
  <w:style w:type="character" w:customStyle="1" w:styleId="Char">
    <w:name w:val="머리글 Char"/>
    <w:basedOn w:val="a0"/>
    <w:link w:val="a4"/>
    <w:uiPriority w:val="99"/>
    <w:semiHidden/>
    <w:rsid w:val="00CA71DA"/>
  </w:style>
  <w:style w:type="paragraph" w:styleId="a5">
    <w:name w:val="footer"/>
    <w:basedOn w:val="a"/>
    <w:link w:val="Char0"/>
    <w:uiPriority w:val="99"/>
    <w:semiHidden/>
    <w:unhideWhenUsed/>
    <w:rsid w:val="00CA71DA"/>
    <w:pPr>
      <w:tabs>
        <w:tab w:val="center" w:pos="4513"/>
        <w:tab w:val="right" w:pos="9026"/>
      </w:tabs>
      <w:snapToGrid w:val="0"/>
    </w:pPr>
  </w:style>
  <w:style w:type="character" w:customStyle="1" w:styleId="Char0">
    <w:name w:val="바닥글 Char"/>
    <w:basedOn w:val="a0"/>
    <w:link w:val="a5"/>
    <w:uiPriority w:val="99"/>
    <w:semiHidden/>
    <w:rsid w:val="00CA71DA"/>
  </w:style>
</w:styles>
</file>

<file path=word/webSettings.xml><?xml version="1.0" encoding="utf-8"?>
<w:webSettings xmlns:r="http://schemas.openxmlformats.org/officeDocument/2006/relationships" xmlns:w="http://schemas.openxmlformats.org/wordprocessingml/2006/main">
  <w:divs>
    <w:div w:id="1185171750">
      <w:bodyDiv w:val="1"/>
      <w:marLeft w:val="0"/>
      <w:marRight w:val="0"/>
      <w:marTop w:val="0"/>
      <w:marBottom w:val="1050"/>
      <w:divBdr>
        <w:top w:val="none" w:sz="0" w:space="0" w:color="auto"/>
        <w:left w:val="none" w:sz="0" w:space="0" w:color="auto"/>
        <w:bottom w:val="none" w:sz="0" w:space="0" w:color="auto"/>
        <w:right w:val="none" w:sz="0" w:space="0" w:color="auto"/>
      </w:divBdr>
      <w:divsChild>
        <w:div w:id="467475243">
          <w:marLeft w:val="0"/>
          <w:marRight w:val="0"/>
          <w:marTop w:val="0"/>
          <w:marBottom w:val="0"/>
          <w:divBdr>
            <w:top w:val="none" w:sz="0" w:space="0" w:color="auto"/>
            <w:left w:val="none" w:sz="0" w:space="0" w:color="auto"/>
            <w:bottom w:val="none" w:sz="0" w:space="0" w:color="auto"/>
            <w:right w:val="none" w:sz="0" w:space="0" w:color="auto"/>
          </w:divBdr>
          <w:divsChild>
            <w:div w:id="1688018176">
              <w:marLeft w:val="0"/>
              <w:marRight w:val="0"/>
              <w:marTop w:val="0"/>
              <w:marBottom w:val="0"/>
              <w:divBdr>
                <w:top w:val="none" w:sz="0" w:space="0" w:color="auto"/>
                <w:left w:val="none" w:sz="0" w:space="0" w:color="auto"/>
                <w:bottom w:val="none" w:sz="0" w:space="0" w:color="auto"/>
                <w:right w:val="none" w:sz="0" w:space="0" w:color="auto"/>
              </w:divBdr>
              <w:divsChild>
                <w:div w:id="1917394839">
                  <w:marLeft w:val="0"/>
                  <w:marRight w:val="0"/>
                  <w:marTop w:val="0"/>
                  <w:marBottom w:val="0"/>
                  <w:divBdr>
                    <w:top w:val="none" w:sz="0" w:space="0" w:color="auto"/>
                    <w:left w:val="none" w:sz="0" w:space="0" w:color="auto"/>
                    <w:bottom w:val="none" w:sz="0" w:space="0" w:color="auto"/>
                    <w:right w:val="none" w:sz="0" w:space="0" w:color="auto"/>
                  </w:divBdr>
                  <w:divsChild>
                    <w:div w:id="204611002">
                      <w:marLeft w:val="0"/>
                      <w:marRight w:val="0"/>
                      <w:marTop w:val="0"/>
                      <w:marBottom w:val="0"/>
                      <w:divBdr>
                        <w:top w:val="none" w:sz="0" w:space="0" w:color="auto"/>
                        <w:left w:val="none" w:sz="0" w:space="0" w:color="auto"/>
                        <w:bottom w:val="none" w:sz="0" w:space="0" w:color="auto"/>
                        <w:right w:val="none" w:sz="0" w:space="0" w:color="auto"/>
                      </w:divBdr>
                      <w:divsChild>
                        <w:div w:id="120349620">
                          <w:marLeft w:val="0"/>
                          <w:marRight w:val="0"/>
                          <w:marTop w:val="0"/>
                          <w:marBottom w:val="0"/>
                          <w:divBdr>
                            <w:top w:val="none" w:sz="0" w:space="0" w:color="auto"/>
                            <w:left w:val="none" w:sz="0" w:space="0" w:color="auto"/>
                            <w:bottom w:val="none" w:sz="0" w:space="0" w:color="auto"/>
                            <w:right w:val="none" w:sz="0" w:space="0" w:color="auto"/>
                          </w:divBdr>
                          <w:divsChild>
                            <w:div w:id="1361929860">
                              <w:marLeft w:val="0"/>
                              <w:marRight w:val="0"/>
                              <w:marTop w:val="0"/>
                              <w:marBottom w:val="0"/>
                              <w:divBdr>
                                <w:top w:val="none" w:sz="0" w:space="0" w:color="auto"/>
                                <w:left w:val="none" w:sz="0" w:space="0" w:color="auto"/>
                                <w:bottom w:val="none" w:sz="0" w:space="0" w:color="auto"/>
                                <w:right w:val="none" w:sz="0" w:space="0" w:color="auto"/>
                              </w:divBdr>
                              <w:divsChild>
                                <w:div w:id="8437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c2.org/InnerPage.aspx?id=1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upport@isc2.org" TargetMode="External"/><Relationship Id="rId5" Type="http://schemas.openxmlformats.org/officeDocument/2006/relationships/webSettings" Target="webSettings.xml"/><Relationship Id="rId10" Type="http://schemas.openxmlformats.org/officeDocument/2006/relationships/hyperlink" Target="https://www.isc2.org/InnerPage.aspx?id=148" TargetMode="External"/><Relationship Id="rId4" Type="http://schemas.openxmlformats.org/officeDocument/2006/relationships/settings" Target="settings.xml"/><Relationship Id="rId9" Type="http://schemas.openxmlformats.org/officeDocument/2006/relationships/hyperlink" Target="mailto:membersupport@isc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2FF5-D5BF-4512-A1B5-CDB85636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ITPG</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ITPG</dc:creator>
  <cp:keywords/>
  <dc:description/>
  <cp:lastModifiedBy>user</cp:lastModifiedBy>
  <cp:revision>6</cp:revision>
  <dcterms:created xsi:type="dcterms:W3CDTF">2011-09-09T10:23:00Z</dcterms:created>
  <dcterms:modified xsi:type="dcterms:W3CDTF">2011-10-18T04:26:00Z</dcterms:modified>
</cp:coreProperties>
</file>